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10EC" w14:textId="4CEC17B3" w:rsidR="009E2266" w:rsidRPr="002D27E0" w:rsidRDefault="009D2016" w:rsidP="0090289B">
      <w:pPr>
        <w:pStyle w:val="Standard"/>
        <w:jc w:val="center"/>
        <w:rPr>
          <w:b/>
          <w:bCs/>
          <w:sz w:val="30"/>
          <w:szCs w:val="30"/>
          <w:u w:val="single"/>
        </w:rPr>
      </w:pPr>
      <w:r>
        <w:rPr>
          <w:b/>
          <w:bCs/>
          <w:sz w:val="30"/>
          <w:szCs w:val="30"/>
          <w:u w:val="single"/>
        </w:rPr>
        <w:t xml:space="preserve">MyAgCentral </w:t>
      </w:r>
      <w:r w:rsidR="00AB46EC">
        <w:rPr>
          <w:b/>
          <w:bCs/>
          <w:sz w:val="30"/>
          <w:szCs w:val="30"/>
          <w:u w:val="single"/>
        </w:rPr>
        <w:t>2.7.8</w:t>
      </w:r>
      <w:r w:rsidR="0090289B" w:rsidRPr="002D27E0">
        <w:rPr>
          <w:b/>
          <w:bCs/>
          <w:sz w:val="30"/>
          <w:szCs w:val="30"/>
          <w:u w:val="single"/>
        </w:rPr>
        <w:t xml:space="preserve"> Release</w:t>
      </w:r>
      <w:r w:rsidR="003204C7">
        <w:rPr>
          <w:b/>
          <w:bCs/>
          <w:sz w:val="30"/>
          <w:szCs w:val="30"/>
          <w:u w:val="single"/>
        </w:rPr>
        <w:t xml:space="preserve"> Notes</w:t>
      </w:r>
    </w:p>
    <w:p w14:paraId="27C5EFE6" w14:textId="53975D35" w:rsidR="0090289B" w:rsidRPr="002D27E0" w:rsidRDefault="002E38E3" w:rsidP="0090289B">
      <w:pPr>
        <w:pStyle w:val="Standard"/>
        <w:jc w:val="center"/>
        <w:rPr>
          <w:b/>
          <w:bCs/>
          <w:sz w:val="30"/>
          <w:szCs w:val="30"/>
          <w:u w:val="single"/>
        </w:rPr>
      </w:pPr>
      <w:r>
        <w:rPr>
          <w:b/>
          <w:bCs/>
          <w:sz w:val="30"/>
          <w:szCs w:val="30"/>
          <w:u w:val="single"/>
        </w:rPr>
        <w:t>August 30</w:t>
      </w:r>
      <w:r w:rsidR="00E51C0E">
        <w:rPr>
          <w:b/>
          <w:bCs/>
          <w:sz w:val="30"/>
          <w:szCs w:val="30"/>
          <w:u w:val="single"/>
        </w:rPr>
        <w:t>, 2016</w:t>
      </w:r>
    </w:p>
    <w:p w14:paraId="6F910CF0" w14:textId="77777777" w:rsidR="009E2266" w:rsidRDefault="009E2266">
      <w:pPr>
        <w:pStyle w:val="Standard"/>
        <w:rPr>
          <w:b/>
          <w:bCs/>
          <w:u w:val="single"/>
        </w:rPr>
      </w:pPr>
    </w:p>
    <w:p w14:paraId="2AAA50D8" w14:textId="77777777" w:rsidR="004A1E71" w:rsidRDefault="004A1E71">
      <w:pPr>
        <w:pStyle w:val="Standard"/>
        <w:rPr>
          <w:b/>
          <w:bCs/>
          <w:u w:val="single"/>
        </w:rPr>
      </w:pPr>
    </w:p>
    <w:p w14:paraId="62EC3978" w14:textId="6B1B34D4" w:rsidR="00AC4E8A" w:rsidRDefault="00582C8E">
      <w:pPr>
        <w:pStyle w:val="Standard"/>
        <w:rPr>
          <w:bCs/>
        </w:rPr>
      </w:pPr>
      <w:r>
        <w:rPr>
          <w:bCs/>
        </w:rPr>
        <w:t xml:space="preserve">The </w:t>
      </w:r>
      <w:r w:rsidR="009D2016">
        <w:rPr>
          <w:bCs/>
        </w:rPr>
        <w:t>MyAgCentral</w:t>
      </w:r>
      <w:r w:rsidR="00D11C1C">
        <w:rPr>
          <w:bCs/>
        </w:rPr>
        <w:t xml:space="preserve"> </w:t>
      </w:r>
      <w:r w:rsidR="00DC313D">
        <w:rPr>
          <w:bCs/>
        </w:rPr>
        <w:t>2.7.</w:t>
      </w:r>
      <w:r w:rsidR="00AB46EC">
        <w:rPr>
          <w:bCs/>
        </w:rPr>
        <w:t>8</w:t>
      </w:r>
      <w:r w:rsidR="00EC79D4">
        <w:rPr>
          <w:bCs/>
        </w:rPr>
        <w:t xml:space="preserve"> release includes the following </w:t>
      </w:r>
      <w:r w:rsidR="00A55CA1">
        <w:rPr>
          <w:bCs/>
        </w:rPr>
        <w:t xml:space="preserve">changes and several miscellaneous bug fixes. </w:t>
      </w:r>
      <w:r w:rsidR="00EC79D4">
        <w:rPr>
          <w:bCs/>
        </w:rPr>
        <w:t xml:space="preserve">  </w:t>
      </w:r>
    </w:p>
    <w:p w14:paraId="1B65A9FB" w14:textId="77777777" w:rsidR="00FC4C74" w:rsidRDefault="00FC4C74">
      <w:pPr>
        <w:pStyle w:val="Standard"/>
        <w:rPr>
          <w:bCs/>
        </w:rPr>
      </w:pPr>
    </w:p>
    <w:p w14:paraId="60C10A90" w14:textId="1E184CBF" w:rsidR="00AF447D" w:rsidRDefault="00AF447D" w:rsidP="00AF447D">
      <w:pPr>
        <w:pStyle w:val="Standard"/>
        <w:rPr>
          <w:b/>
          <w:bCs/>
          <w:color w:val="008A3E"/>
          <w:sz w:val="28"/>
          <w:szCs w:val="28"/>
          <w:u w:val="single"/>
        </w:rPr>
      </w:pPr>
      <w:r>
        <w:rPr>
          <w:b/>
          <w:bCs/>
          <w:color w:val="008A3E"/>
          <w:sz w:val="28"/>
          <w:szCs w:val="28"/>
          <w:u w:val="single"/>
        </w:rPr>
        <w:t>Home</w:t>
      </w:r>
      <w:r w:rsidRPr="009133B4">
        <w:rPr>
          <w:b/>
          <w:bCs/>
          <w:color w:val="008A3E"/>
          <w:sz w:val="28"/>
          <w:szCs w:val="28"/>
          <w:u w:val="single"/>
        </w:rPr>
        <w:t>:</w:t>
      </w:r>
    </w:p>
    <w:p w14:paraId="4EB54119" w14:textId="7B41E99C" w:rsidR="002C22D2" w:rsidRPr="002E38E3" w:rsidRDefault="00AF447D" w:rsidP="00FB1EC6">
      <w:pPr>
        <w:pStyle w:val="Standard"/>
        <w:numPr>
          <w:ilvl w:val="0"/>
          <w:numId w:val="4"/>
        </w:numPr>
        <w:rPr>
          <w:bCs/>
        </w:rPr>
      </w:pPr>
      <w:r w:rsidRPr="002E38E3">
        <w:rPr>
          <w:bCs/>
        </w:rPr>
        <w:t xml:space="preserve">GFF Express Center – </w:t>
      </w:r>
      <w:r w:rsidR="00195CB1" w:rsidRPr="002E38E3">
        <w:rPr>
          <w:bCs/>
        </w:rPr>
        <w:t>A</w:t>
      </w:r>
      <w:r w:rsidRPr="002E38E3">
        <w:rPr>
          <w:bCs/>
        </w:rPr>
        <w:t xml:space="preserve"> multi</w:t>
      </w:r>
      <w:r w:rsidR="002E38E3" w:rsidRPr="002E38E3">
        <w:rPr>
          <w:bCs/>
        </w:rPr>
        <w:t>-</w:t>
      </w:r>
      <w:r w:rsidRPr="002E38E3">
        <w:rPr>
          <w:bCs/>
        </w:rPr>
        <w:t xml:space="preserve">associated user </w:t>
      </w:r>
      <w:r w:rsidR="002E38E3" w:rsidRPr="002E38E3">
        <w:rPr>
          <w:bCs/>
        </w:rPr>
        <w:t xml:space="preserve">must select an organization </w:t>
      </w:r>
      <w:r w:rsidR="002C22D2" w:rsidRPr="002E38E3">
        <w:rPr>
          <w:bCs/>
        </w:rPr>
        <w:t xml:space="preserve">prior to clicking the Create a Work Order button.  If an organization is not selected then a message will be displayed. </w:t>
      </w:r>
    </w:p>
    <w:p w14:paraId="743C6150" w14:textId="560323B2" w:rsidR="001A1380" w:rsidRPr="001A1380" w:rsidRDefault="001A1380" w:rsidP="001A1380">
      <w:pPr>
        <w:pStyle w:val="Standard"/>
        <w:ind w:left="720"/>
        <w:rPr>
          <w:bCs/>
        </w:rPr>
      </w:pPr>
      <w:r>
        <w:rPr>
          <w:bCs/>
        </w:rPr>
        <w:t>“</w:t>
      </w:r>
      <w:r w:rsidRPr="001A1380">
        <w:rPr>
          <w:bCs/>
        </w:rPr>
        <w:t>Please select an organization for which you want to create a work order for and then try again.</w:t>
      </w:r>
      <w:r>
        <w:rPr>
          <w:bCs/>
        </w:rPr>
        <w:t>”</w:t>
      </w:r>
    </w:p>
    <w:p w14:paraId="062AECD8" w14:textId="77777777" w:rsidR="002C22D2" w:rsidRDefault="002C22D2" w:rsidP="002C22D2">
      <w:pPr>
        <w:pStyle w:val="Standard"/>
        <w:ind w:left="720"/>
        <w:rPr>
          <w:bCs/>
        </w:rPr>
      </w:pPr>
    </w:p>
    <w:p w14:paraId="3902BA72" w14:textId="5434BB1C" w:rsidR="00AF447D" w:rsidRDefault="002C22D2" w:rsidP="002C22D2">
      <w:pPr>
        <w:pStyle w:val="Standard"/>
        <w:ind w:left="720"/>
        <w:rPr>
          <w:bCs/>
        </w:rPr>
      </w:pPr>
      <w:r>
        <w:rPr>
          <w:bCs/>
        </w:rPr>
        <w:t>On</w:t>
      </w:r>
      <w:r w:rsidR="001A1380">
        <w:rPr>
          <w:bCs/>
        </w:rPr>
        <w:t>ce the organization is selected only</w:t>
      </w:r>
      <w:r>
        <w:rPr>
          <w:bCs/>
        </w:rPr>
        <w:t xml:space="preserve"> the work orders allowed </w:t>
      </w:r>
      <w:r w:rsidR="001A1380">
        <w:rPr>
          <w:bCs/>
        </w:rPr>
        <w:t>for that</w:t>
      </w:r>
      <w:r>
        <w:rPr>
          <w:bCs/>
        </w:rPr>
        <w:t xml:space="preserve"> organization will be displayed</w:t>
      </w:r>
      <w:r w:rsidR="001A1380">
        <w:rPr>
          <w:bCs/>
        </w:rPr>
        <w:t>.</w:t>
      </w:r>
    </w:p>
    <w:p w14:paraId="0B341478" w14:textId="77777777" w:rsidR="001A1380" w:rsidRDefault="001A1380" w:rsidP="002C22D2">
      <w:pPr>
        <w:pStyle w:val="Standard"/>
        <w:ind w:left="720"/>
        <w:rPr>
          <w:bCs/>
        </w:rPr>
      </w:pPr>
    </w:p>
    <w:p w14:paraId="6801F2C5" w14:textId="516FC2E0" w:rsidR="001A1380" w:rsidRDefault="001A1380" w:rsidP="002C22D2">
      <w:pPr>
        <w:pStyle w:val="Standard"/>
        <w:ind w:left="720"/>
        <w:rPr>
          <w:bCs/>
        </w:rPr>
      </w:pPr>
      <w:r>
        <w:rPr>
          <w:bCs/>
        </w:rPr>
        <w:t xml:space="preserve">If the user is not allowed to create work orders for a certain organizations based on their permissions and organization associations, then a message will be displayed indicating they do not have permission to create work orders for the organization selected. </w:t>
      </w:r>
    </w:p>
    <w:p w14:paraId="05FB0D26" w14:textId="77777777" w:rsidR="001A1380" w:rsidRPr="00AF447D" w:rsidRDefault="001A1380" w:rsidP="002C22D2">
      <w:pPr>
        <w:pStyle w:val="Standard"/>
        <w:ind w:left="720"/>
        <w:rPr>
          <w:bCs/>
        </w:rPr>
      </w:pPr>
    </w:p>
    <w:p w14:paraId="051AB700" w14:textId="1435E9BF" w:rsidR="00AF447D" w:rsidRDefault="00195CB1" w:rsidP="00195CB1">
      <w:pPr>
        <w:pStyle w:val="Standard"/>
        <w:rPr>
          <w:bCs/>
        </w:rPr>
      </w:pPr>
      <w:r>
        <w:rPr>
          <w:bCs/>
          <w:noProof/>
          <w:lang w:eastAsia="en-US" w:bidi="ar-SA"/>
        </w:rPr>
        <w:drawing>
          <wp:inline distT="0" distB="0" distL="0" distR="0" wp14:anchorId="13F399FF" wp14:editId="4F734549">
            <wp:extent cx="4236720" cy="24688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6720" cy="2468880"/>
                    </a:xfrm>
                    <a:prstGeom prst="rect">
                      <a:avLst/>
                    </a:prstGeom>
                    <a:noFill/>
                    <a:ln>
                      <a:noFill/>
                    </a:ln>
                  </pic:spPr>
                </pic:pic>
              </a:graphicData>
            </a:graphic>
          </wp:inline>
        </w:drawing>
      </w:r>
    </w:p>
    <w:p w14:paraId="39A51049" w14:textId="0E47FAF6" w:rsidR="00A61F49" w:rsidRDefault="00A61F49">
      <w:pPr>
        <w:rPr>
          <w:bCs/>
        </w:rPr>
      </w:pPr>
      <w:r>
        <w:rPr>
          <w:bCs/>
        </w:rPr>
        <w:br w:type="page"/>
      </w:r>
    </w:p>
    <w:p w14:paraId="654C69A2" w14:textId="043A8518" w:rsidR="003D01D5" w:rsidRDefault="003D01D5" w:rsidP="003D01D5">
      <w:pPr>
        <w:pStyle w:val="Standard"/>
        <w:numPr>
          <w:ilvl w:val="0"/>
          <w:numId w:val="4"/>
        </w:numPr>
        <w:rPr>
          <w:bCs/>
        </w:rPr>
      </w:pPr>
      <w:r>
        <w:rPr>
          <w:bCs/>
        </w:rPr>
        <w:lastRenderedPageBreak/>
        <w:t xml:space="preserve">GFF Express Center – Search box – An X clear option has been added to the Search box. </w:t>
      </w:r>
    </w:p>
    <w:p w14:paraId="3037563D" w14:textId="77777777" w:rsidR="003D01D5" w:rsidRDefault="003D01D5" w:rsidP="003D01D5">
      <w:pPr>
        <w:pStyle w:val="Standard"/>
        <w:ind w:left="720"/>
        <w:rPr>
          <w:bCs/>
        </w:rPr>
      </w:pPr>
    </w:p>
    <w:p w14:paraId="541094E0" w14:textId="6260F535" w:rsidR="003D01D5" w:rsidRDefault="003D01D5" w:rsidP="003D01D5">
      <w:pPr>
        <w:pStyle w:val="Standard"/>
        <w:rPr>
          <w:bCs/>
        </w:rPr>
      </w:pPr>
      <w:r>
        <w:rPr>
          <w:bCs/>
          <w:noProof/>
          <w:lang w:eastAsia="en-US" w:bidi="ar-SA"/>
        </w:rPr>
        <w:drawing>
          <wp:inline distT="0" distB="0" distL="0" distR="0" wp14:anchorId="76F36975" wp14:editId="5DDF80E7">
            <wp:extent cx="4198620" cy="2385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8620" cy="2385060"/>
                    </a:xfrm>
                    <a:prstGeom prst="rect">
                      <a:avLst/>
                    </a:prstGeom>
                    <a:noFill/>
                    <a:ln>
                      <a:noFill/>
                    </a:ln>
                  </pic:spPr>
                </pic:pic>
              </a:graphicData>
            </a:graphic>
          </wp:inline>
        </w:drawing>
      </w:r>
    </w:p>
    <w:p w14:paraId="66AFEBD3" w14:textId="77777777" w:rsidR="00AF447D" w:rsidRDefault="00AF447D">
      <w:pPr>
        <w:pStyle w:val="Standard"/>
        <w:rPr>
          <w:bCs/>
        </w:rPr>
      </w:pPr>
    </w:p>
    <w:p w14:paraId="2636BF8D" w14:textId="77777777" w:rsidR="003E7B10" w:rsidRPr="00C7733A" w:rsidRDefault="003E7B10" w:rsidP="00C7733A">
      <w:pPr>
        <w:pStyle w:val="Standard"/>
        <w:rPr>
          <w:b/>
          <w:bCs/>
          <w:color w:val="008A3E"/>
          <w:sz w:val="28"/>
          <w:szCs w:val="28"/>
          <w:u w:val="single"/>
        </w:rPr>
      </w:pPr>
    </w:p>
    <w:p w14:paraId="1D5F54FF" w14:textId="27D1B6FD" w:rsidR="00A55CA1" w:rsidRDefault="00A55CA1" w:rsidP="00A55CA1">
      <w:pPr>
        <w:pStyle w:val="Standard"/>
        <w:rPr>
          <w:b/>
          <w:bCs/>
          <w:color w:val="008A3E"/>
          <w:sz w:val="28"/>
          <w:szCs w:val="28"/>
          <w:u w:val="single"/>
        </w:rPr>
      </w:pPr>
      <w:r>
        <w:rPr>
          <w:b/>
          <w:bCs/>
          <w:color w:val="008A3E"/>
          <w:sz w:val="28"/>
          <w:szCs w:val="28"/>
          <w:u w:val="single"/>
        </w:rPr>
        <w:t>My Organization</w:t>
      </w:r>
      <w:r w:rsidRPr="009133B4">
        <w:rPr>
          <w:b/>
          <w:bCs/>
          <w:color w:val="008A3E"/>
          <w:sz w:val="28"/>
          <w:szCs w:val="28"/>
          <w:u w:val="single"/>
        </w:rPr>
        <w:t>:</w:t>
      </w:r>
    </w:p>
    <w:p w14:paraId="6D4C8D21" w14:textId="77777777" w:rsidR="001F4580" w:rsidRPr="001F4580" w:rsidRDefault="001F4580" w:rsidP="001F4580">
      <w:pPr>
        <w:pStyle w:val="Standard"/>
        <w:ind w:left="720"/>
        <w:rPr>
          <w:b/>
          <w:bCs/>
          <w:color w:val="008A3E"/>
          <w:sz w:val="28"/>
          <w:szCs w:val="28"/>
          <w:u w:val="single"/>
        </w:rPr>
      </w:pPr>
    </w:p>
    <w:p w14:paraId="64E18A5D" w14:textId="54A09D07" w:rsidR="00D56CB7" w:rsidRDefault="00D56CB7" w:rsidP="004409C2">
      <w:pPr>
        <w:pStyle w:val="Standard"/>
        <w:numPr>
          <w:ilvl w:val="0"/>
          <w:numId w:val="34"/>
        </w:numPr>
        <w:rPr>
          <w:bCs/>
        </w:rPr>
      </w:pPr>
      <w:r>
        <w:rPr>
          <w:bCs/>
        </w:rPr>
        <w:t>Organizations Detail – User</w:t>
      </w:r>
      <w:r w:rsidR="001160F8">
        <w:rPr>
          <w:bCs/>
        </w:rPr>
        <w:t>s</w:t>
      </w:r>
      <w:r>
        <w:rPr>
          <w:bCs/>
        </w:rPr>
        <w:t xml:space="preserve"> with an Administrative role now have the option to delete Organizat</w:t>
      </w:r>
      <w:r w:rsidRPr="00D56CB7">
        <w:rPr>
          <w:bCs/>
        </w:rPr>
        <w:t xml:space="preserve">ions including </w:t>
      </w:r>
      <w:r w:rsidR="001160F8">
        <w:rPr>
          <w:bCs/>
        </w:rPr>
        <w:t xml:space="preserve">Locations, </w:t>
      </w:r>
      <w:r w:rsidRPr="00D56CB7">
        <w:rPr>
          <w:bCs/>
        </w:rPr>
        <w:t>Grower</w:t>
      </w:r>
      <w:r w:rsidR="001160F8">
        <w:rPr>
          <w:bCs/>
        </w:rPr>
        <w:t>s</w:t>
      </w:r>
      <w:r w:rsidRPr="00D56CB7">
        <w:rPr>
          <w:bCs/>
        </w:rPr>
        <w:t xml:space="preserve"> and Farms within their hierarchy structure. </w:t>
      </w:r>
    </w:p>
    <w:p w14:paraId="43E74391" w14:textId="77777777" w:rsidR="00AF447D" w:rsidRDefault="00AF447D" w:rsidP="00AF447D">
      <w:pPr>
        <w:pStyle w:val="Standard"/>
        <w:ind w:left="720"/>
        <w:rPr>
          <w:bCs/>
        </w:rPr>
      </w:pPr>
    </w:p>
    <w:p w14:paraId="310E4BD9" w14:textId="04080CFF" w:rsidR="00AF447D" w:rsidRDefault="00AF447D" w:rsidP="00AF447D">
      <w:pPr>
        <w:pStyle w:val="Standard"/>
        <w:rPr>
          <w:bCs/>
        </w:rPr>
      </w:pPr>
      <w:r>
        <w:rPr>
          <w:bCs/>
          <w:noProof/>
          <w:lang w:eastAsia="en-US" w:bidi="ar-SA"/>
        </w:rPr>
        <w:drawing>
          <wp:inline distT="0" distB="0" distL="0" distR="0" wp14:anchorId="2C6DA818" wp14:editId="3B213557">
            <wp:extent cx="6324600" cy="381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3817620"/>
                    </a:xfrm>
                    <a:prstGeom prst="rect">
                      <a:avLst/>
                    </a:prstGeom>
                    <a:noFill/>
                    <a:ln>
                      <a:noFill/>
                    </a:ln>
                  </pic:spPr>
                </pic:pic>
              </a:graphicData>
            </a:graphic>
          </wp:inline>
        </w:drawing>
      </w:r>
    </w:p>
    <w:p w14:paraId="52327112" w14:textId="0C6E83E2" w:rsidR="005502BE" w:rsidRDefault="005502BE">
      <w:pPr>
        <w:rPr>
          <w:bCs/>
        </w:rPr>
      </w:pPr>
      <w:r>
        <w:rPr>
          <w:bCs/>
        </w:rPr>
        <w:br w:type="page"/>
      </w:r>
    </w:p>
    <w:p w14:paraId="7428AEA8" w14:textId="328AC135" w:rsidR="00445C26" w:rsidRDefault="00445C26" w:rsidP="00445C26">
      <w:pPr>
        <w:pStyle w:val="Standard"/>
        <w:numPr>
          <w:ilvl w:val="0"/>
          <w:numId w:val="34"/>
        </w:numPr>
        <w:rPr>
          <w:bCs/>
        </w:rPr>
      </w:pPr>
      <w:r>
        <w:rPr>
          <w:bCs/>
        </w:rPr>
        <w:lastRenderedPageBreak/>
        <w:t>User Add and User Profile – An SMS option for work order notifications has been added to the Add User and User Profile pages.  A user can now cho</w:t>
      </w:r>
      <w:r w:rsidR="00516502">
        <w:rPr>
          <w:bCs/>
        </w:rPr>
        <w:t>o</w:t>
      </w:r>
      <w:r>
        <w:rPr>
          <w:bCs/>
        </w:rPr>
        <w:t xml:space="preserve">se to receive work order notifications via Email only, SMS only or Both.  To set up SMS notifications the user will need to enter their mobile number and </w:t>
      </w:r>
      <w:r w:rsidR="002E38E3">
        <w:rPr>
          <w:bCs/>
        </w:rPr>
        <w:t xml:space="preserve">select </w:t>
      </w:r>
      <w:r>
        <w:rPr>
          <w:bCs/>
        </w:rPr>
        <w:t xml:space="preserve">their carrier. </w:t>
      </w:r>
    </w:p>
    <w:p w14:paraId="05C19D50" w14:textId="77777777" w:rsidR="00FC6FFE" w:rsidRDefault="00FC6FFE" w:rsidP="00FC6FFE">
      <w:pPr>
        <w:pStyle w:val="Standard"/>
        <w:ind w:left="720"/>
        <w:rPr>
          <w:bCs/>
        </w:rPr>
      </w:pPr>
    </w:p>
    <w:p w14:paraId="6FBCADEC" w14:textId="4150FF3F" w:rsidR="00FC6FFE" w:rsidRDefault="00FC6FFE" w:rsidP="00FC6FFE">
      <w:pPr>
        <w:pStyle w:val="Standard"/>
        <w:ind w:left="720"/>
        <w:rPr>
          <w:bCs/>
        </w:rPr>
      </w:pPr>
      <w:r>
        <w:rPr>
          <w:bCs/>
        </w:rPr>
        <w:t>The following carriers are supported.</w:t>
      </w:r>
    </w:p>
    <w:p w14:paraId="346928DA" w14:textId="3F144536" w:rsidR="00FC6FFE" w:rsidRDefault="00FC6FFE" w:rsidP="00FC6FFE">
      <w:pPr>
        <w:pStyle w:val="Standard"/>
        <w:numPr>
          <w:ilvl w:val="0"/>
          <w:numId w:val="35"/>
        </w:numPr>
        <w:rPr>
          <w:bCs/>
        </w:rPr>
      </w:pPr>
      <w:r>
        <w:rPr>
          <w:bCs/>
        </w:rPr>
        <w:t>AT&amp;T</w:t>
      </w:r>
    </w:p>
    <w:p w14:paraId="51FF029E" w14:textId="02FCBAFA" w:rsidR="00FC6FFE" w:rsidRDefault="00FC6FFE" w:rsidP="00FC6FFE">
      <w:pPr>
        <w:pStyle w:val="Standard"/>
        <w:numPr>
          <w:ilvl w:val="0"/>
          <w:numId w:val="35"/>
        </w:numPr>
        <w:rPr>
          <w:bCs/>
        </w:rPr>
      </w:pPr>
      <w:r>
        <w:rPr>
          <w:bCs/>
        </w:rPr>
        <w:t>Verizon</w:t>
      </w:r>
    </w:p>
    <w:p w14:paraId="07AFEBFB" w14:textId="2389B30F" w:rsidR="00FC6FFE" w:rsidRDefault="00FC6FFE" w:rsidP="00FC6FFE">
      <w:pPr>
        <w:pStyle w:val="Standard"/>
        <w:numPr>
          <w:ilvl w:val="0"/>
          <w:numId w:val="35"/>
        </w:numPr>
        <w:rPr>
          <w:bCs/>
        </w:rPr>
      </w:pPr>
      <w:r>
        <w:rPr>
          <w:bCs/>
        </w:rPr>
        <w:t>Sprint</w:t>
      </w:r>
    </w:p>
    <w:p w14:paraId="349DC48A" w14:textId="74A71785" w:rsidR="00FC6FFE" w:rsidRDefault="00FC6FFE" w:rsidP="00FC6FFE">
      <w:pPr>
        <w:pStyle w:val="Standard"/>
        <w:numPr>
          <w:ilvl w:val="0"/>
          <w:numId w:val="35"/>
        </w:numPr>
        <w:rPr>
          <w:bCs/>
        </w:rPr>
      </w:pPr>
      <w:r>
        <w:rPr>
          <w:bCs/>
        </w:rPr>
        <w:t>T-Mobile</w:t>
      </w:r>
    </w:p>
    <w:p w14:paraId="0EAC5EE8" w14:textId="77777777" w:rsidR="00FC6FFE" w:rsidRDefault="00FC6FFE" w:rsidP="00FC6FFE">
      <w:pPr>
        <w:pStyle w:val="Standard"/>
        <w:ind w:left="720"/>
        <w:rPr>
          <w:bCs/>
        </w:rPr>
      </w:pPr>
    </w:p>
    <w:p w14:paraId="1017935E" w14:textId="26791877" w:rsidR="00445C26" w:rsidRDefault="00FC6FFE" w:rsidP="00445C26">
      <w:pPr>
        <w:pStyle w:val="Standard"/>
        <w:rPr>
          <w:bCs/>
        </w:rPr>
      </w:pPr>
      <w:r>
        <w:rPr>
          <w:bCs/>
          <w:noProof/>
          <w:lang w:eastAsia="en-US" w:bidi="ar-SA"/>
        </w:rPr>
        <w:drawing>
          <wp:inline distT="0" distB="0" distL="0" distR="0" wp14:anchorId="113D188F" wp14:editId="4B480F20">
            <wp:extent cx="6332220" cy="37642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3764280"/>
                    </a:xfrm>
                    <a:prstGeom prst="rect">
                      <a:avLst/>
                    </a:prstGeom>
                    <a:noFill/>
                    <a:ln>
                      <a:noFill/>
                    </a:ln>
                  </pic:spPr>
                </pic:pic>
              </a:graphicData>
            </a:graphic>
          </wp:inline>
        </w:drawing>
      </w:r>
    </w:p>
    <w:p w14:paraId="4422052E" w14:textId="350A56E7" w:rsidR="00FC6FFE" w:rsidRDefault="00FC6FFE" w:rsidP="00445C26">
      <w:pPr>
        <w:pStyle w:val="Standard"/>
        <w:rPr>
          <w:bCs/>
        </w:rPr>
      </w:pPr>
      <w:r>
        <w:rPr>
          <w:bCs/>
          <w:noProof/>
          <w:lang w:eastAsia="en-US" w:bidi="ar-SA"/>
        </w:rPr>
        <w:lastRenderedPageBreak/>
        <w:drawing>
          <wp:inline distT="0" distB="0" distL="0" distR="0" wp14:anchorId="0C23DBF6" wp14:editId="391D531D">
            <wp:extent cx="6332220" cy="50520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5052060"/>
                    </a:xfrm>
                    <a:prstGeom prst="rect">
                      <a:avLst/>
                    </a:prstGeom>
                    <a:noFill/>
                    <a:ln>
                      <a:noFill/>
                    </a:ln>
                  </pic:spPr>
                </pic:pic>
              </a:graphicData>
            </a:graphic>
          </wp:inline>
        </w:drawing>
      </w:r>
    </w:p>
    <w:p w14:paraId="1B43075E" w14:textId="7CC193E8" w:rsidR="005502BE" w:rsidRDefault="005502BE">
      <w:pPr>
        <w:rPr>
          <w:bCs/>
        </w:rPr>
      </w:pPr>
      <w:r>
        <w:rPr>
          <w:bCs/>
        </w:rPr>
        <w:br w:type="page"/>
      </w:r>
    </w:p>
    <w:p w14:paraId="29542292" w14:textId="77777777" w:rsidR="004409C2" w:rsidRDefault="004409C2" w:rsidP="00AF447D">
      <w:pPr>
        <w:pStyle w:val="Standard"/>
        <w:rPr>
          <w:bCs/>
        </w:rPr>
      </w:pPr>
    </w:p>
    <w:p w14:paraId="757E6255" w14:textId="32AF5D73" w:rsidR="004409C2" w:rsidRDefault="004409C2" w:rsidP="004409C2">
      <w:pPr>
        <w:pStyle w:val="Standard"/>
        <w:numPr>
          <w:ilvl w:val="0"/>
          <w:numId w:val="34"/>
        </w:numPr>
        <w:rPr>
          <w:bCs/>
        </w:rPr>
      </w:pPr>
      <w:r>
        <w:rPr>
          <w:bCs/>
        </w:rPr>
        <w:t xml:space="preserve">Grower Organization – A new Crop Plan Form is now available when a Grower organization is selected in My Organization.  The Retailer can create a Crop Plan for a Grower’s fields which includes the Seed Hybrid, # of Hybrid Acres, Population, Units, and Maturity.  The completed form can be viewed and printed as a PDF document and can be used to discuss the Grower’s seed requirements for the next planting season.  </w:t>
      </w:r>
    </w:p>
    <w:p w14:paraId="2A292D0A" w14:textId="77777777" w:rsidR="00CA166D" w:rsidRDefault="00CA166D" w:rsidP="00CA166D">
      <w:pPr>
        <w:pStyle w:val="Standard"/>
        <w:ind w:left="720"/>
        <w:rPr>
          <w:bCs/>
        </w:rPr>
      </w:pPr>
    </w:p>
    <w:p w14:paraId="44E93449" w14:textId="4187B960" w:rsidR="00CA166D" w:rsidRDefault="00CA166D" w:rsidP="00CA166D">
      <w:pPr>
        <w:pStyle w:val="Standard"/>
        <w:rPr>
          <w:bCs/>
        </w:rPr>
      </w:pPr>
      <w:r>
        <w:rPr>
          <w:bCs/>
        </w:rPr>
        <w:t>Crop Plan Form</w:t>
      </w:r>
    </w:p>
    <w:p w14:paraId="2E6BBBFC" w14:textId="0449C767" w:rsidR="004409C2" w:rsidRDefault="004409C2" w:rsidP="004409C2">
      <w:pPr>
        <w:pStyle w:val="Standard"/>
        <w:rPr>
          <w:bCs/>
        </w:rPr>
      </w:pPr>
      <w:r>
        <w:rPr>
          <w:bCs/>
          <w:noProof/>
          <w:lang w:eastAsia="en-US" w:bidi="ar-SA"/>
        </w:rPr>
        <w:drawing>
          <wp:inline distT="0" distB="0" distL="0" distR="0" wp14:anchorId="7D3C9CB9" wp14:editId="4277AD8D">
            <wp:extent cx="6324600" cy="25450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2545080"/>
                    </a:xfrm>
                    <a:prstGeom prst="rect">
                      <a:avLst/>
                    </a:prstGeom>
                    <a:noFill/>
                    <a:ln>
                      <a:noFill/>
                    </a:ln>
                  </pic:spPr>
                </pic:pic>
              </a:graphicData>
            </a:graphic>
          </wp:inline>
        </w:drawing>
      </w:r>
    </w:p>
    <w:p w14:paraId="70CFF5E9" w14:textId="77777777" w:rsidR="004409C2" w:rsidRDefault="004409C2" w:rsidP="004409C2">
      <w:pPr>
        <w:pStyle w:val="Standard"/>
        <w:rPr>
          <w:bCs/>
        </w:rPr>
      </w:pPr>
    </w:p>
    <w:p w14:paraId="0EDF5E16" w14:textId="08B19135" w:rsidR="00CA166D" w:rsidRDefault="00CA166D" w:rsidP="004409C2">
      <w:pPr>
        <w:pStyle w:val="Standard"/>
        <w:rPr>
          <w:bCs/>
        </w:rPr>
      </w:pPr>
      <w:r>
        <w:rPr>
          <w:bCs/>
        </w:rPr>
        <w:t>Completed Crop Plan</w:t>
      </w:r>
    </w:p>
    <w:p w14:paraId="2D3C2D8B" w14:textId="20098507" w:rsidR="004409C2" w:rsidRDefault="00CA166D" w:rsidP="004409C2">
      <w:pPr>
        <w:pStyle w:val="Standard"/>
        <w:rPr>
          <w:bCs/>
        </w:rPr>
      </w:pPr>
      <w:r>
        <w:rPr>
          <w:bCs/>
          <w:noProof/>
          <w:lang w:eastAsia="en-US" w:bidi="ar-SA"/>
        </w:rPr>
        <w:drawing>
          <wp:inline distT="0" distB="0" distL="0" distR="0" wp14:anchorId="36271804" wp14:editId="5E4F374E">
            <wp:extent cx="6324600" cy="1668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0" cy="1668780"/>
                    </a:xfrm>
                    <a:prstGeom prst="rect">
                      <a:avLst/>
                    </a:prstGeom>
                    <a:noFill/>
                    <a:ln>
                      <a:noFill/>
                    </a:ln>
                  </pic:spPr>
                </pic:pic>
              </a:graphicData>
            </a:graphic>
          </wp:inline>
        </w:drawing>
      </w:r>
    </w:p>
    <w:p w14:paraId="3FE65D13" w14:textId="1BBEF51C" w:rsidR="005502BE" w:rsidRDefault="005502BE">
      <w:pPr>
        <w:rPr>
          <w:bCs/>
        </w:rPr>
      </w:pPr>
      <w:r>
        <w:rPr>
          <w:bCs/>
        </w:rPr>
        <w:br w:type="page"/>
      </w:r>
    </w:p>
    <w:p w14:paraId="07CE043F" w14:textId="77777777" w:rsidR="00CA166D" w:rsidRDefault="00CA166D" w:rsidP="004409C2">
      <w:pPr>
        <w:pStyle w:val="Standard"/>
        <w:rPr>
          <w:bCs/>
        </w:rPr>
      </w:pPr>
    </w:p>
    <w:p w14:paraId="1F1C570D" w14:textId="1D445B6D" w:rsidR="00CA166D" w:rsidRDefault="00CA166D" w:rsidP="004409C2">
      <w:pPr>
        <w:pStyle w:val="Standard"/>
        <w:rPr>
          <w:bCs/>
        </w:rPr>
      </w:pPr>
      <w:r>
        <w:rPr>
          <w:bCs/>
        </w:rPr>
        <w:t>Crop Plan PDF</w:t>
      </w:r>
    </w:p>
    <w:p w14:paraId="038D74B4" w14:textId="6819E814" w:rsidR="00CA166D" w:rsidRDefault="00CA166D" w:rsidP="004409C2">
      <w:pPr>
        <w:pStyle w:val="Standard"/>
        <w:rPr>
          <w:bCs/>
        </w:rPr>
      </w:pPr>
      <w:r>
        <w:rPr>
          <w:bCs/>
          <w:noProof/>
          <w:lang w:eastAsia="en-US" w:bidi="ar-SA"/>
        </w:rPr>
        <w:drawing>
          <wp:inline distT="0" distB="0" distL="0" distR="0" wp14:anchorId="2EA73B81" wp14:editId="7032CE1B">
            <wp:extent cx="6324600" cy="5219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0" cy="5219700"/>
                    </a:xfrm>
                    <a:prstGeom prst="rect">
                      <a:avLst/>
                    </a:prstGeom>
                    <a:noFill/>
                    <a:ln>
                      <a:noFill/>
                    </a:ln>
                  </pic:spPr>
                </pic:pic>
              </a:graphicData>
            </a:graphic>
          </wp:inline>
        </w:drawing>
      </w:r>
    </w:p>
    <w:p w14:paraId="28412148" w14:textId="77777777" w:rsidR="00CA166D" w:rsidRDefault="00CA166D" w:rsidP="004409C2">
      <w:pPr>
        <w:pStyle w:val="Standard"/>
        <w:rPr>
          <w:bCs/>
        </w:rPr>
      </w:pPr>
    </w:p>
    <w:p w14:paraId="65A6826C" w14:textId="77777777" w:rsidR="00CA166D" w:rsidRPr="00D56CB7" w:rsidRDefault="00CA166D" w:rsidP="004409C2">
      <w:pPr>
        <w:pStyle w:val="Standard"/>
        <w:rPr>
          <w:bCs/>
        </w:rPr>
      </w:pPr>
    </w:p>
    <w:p w14:paraId="22A4A961" w14:textId="11FC141F" w:rsidR="00BE5F4F" w:rsidRDefault="00BE5F4F" w:rsidP="00D56CB7">
      <w:pPr>
        <w:pStyle w:val="Standard"/>
        <w:ind w:left="720"/>
        <w:rPr>
          <w:bCs/>
          <w:color w:val="000000" w:themeColor="text1"/>
        </w:rPr>
      </w:pPr>
    </w:p>
    <w:p w14:paraId="2B678161" w14:textId="0585ACE6" w:rsidR="005502BE" w:rsidRDefault="005502BE">
      <w:pPr>
        <w:rPr>
          <w:bCs/>
          <w:color w:val="000000" w:themeColor="text1"/>
        </w:rPr>
      </w:pPr>
      <w:r>
        <w:rPr>
          <w:bCs/>
          <w:color w:val="000000" w:themeColor="text1"/>
        </w:rPr>
        <w:br w:type="page"/>
      </w:r>
    </w:p>
    <w:p w14:paraId="7E09CF05" w14:textId="23267E15" w:rsidR="00FC29B5" w:rsidRDefault="00FC29B5" w:rsidP="00D56CB7">
      <w:pPr>
        <w:rPr>
          <w:b/>
          <w:color w:val="008A3E"/>
          <w:sz w:val="28"/>
          <w:szCs w:val="28"/>
          <w:u w:val="single"/>
        </w:rPr>
      </w:pPr>
      <w:r w:rsidRPr="009D112B">
        <w:rPr>
          <w:b/>
          <w:color w:val="008A3E"/>
          <w:sz w:val="28"/>
          <w:szCs w:val="28"/>
          <w:u w:val="single"/>
        </w:rPr>
        <w:lastRenderedPageBreak/>
        <w:t>Fields Page:</w:t>
      </w:r>
    </w:p>
    <w:p w14:paraId="5957FCD5" w14:textId="77777777" w:rsidR="001F4580" w:rsidRDefault="001F4580" w:rsidP="001F4580">
      <w:pPr>
        <w:pStyle w:val="Standard"/>
        <w:ind w:left="720"/>
        <w:rPr>
          <w:rFonts w:cs="Times New Roman"/>
          <w:shd w:val="clear" w:color="auto" w:fill="FFFFFF"/>
        </w:rPr>
      </w:pPr>
    </w:p>
    <w:p w14:paraId="2C019D88" w14:textId="79FB0533" w:rsidR="006B48CC" w:rsidRPr="00CA166D" w:rsidRDefault="00CA166D" w:rsidP="00975DF3">
      <w:pPr>
        <w:pStyle w:val="Standard"/>
        <w:numPr>
          <w:ilvl w:val="0"/>
          <w:numId w:val="1"/>
        </w:numPr>
        <w:rPr>
          <w:rFonts w:cs="Times New Roman"/>
          <w:shd w:val="clear" w:color="auto" w:fill="FFFFFF"/>
        </w:rPr>
      </w:pPr>
      <w:r>
        <w:rPr>
          <w:bCs/>
        </w:rPr>
        <w:t xml:space="preserve">Fields Map Page – Add Asset – Draw a Field Boundary – When drawing a field boundary from the Field Map page the acres are calculated automatically.  The acres are now rounded to two decimal places. </w:t>
      </w:r>
    </w:p>
    <w:p w14:paraId="5185181E" w14:textId="77777777" w:rsidR="00CA166D" w:rsidRPr="00B94A81" w:rsidRDefault="00CA166D" w:rsidP="00CA166D">
      <w:pPr>
        <w:pStyle w:val="Standard"/>
        <w:rPr>
          <w:rFonts w:cs="Times New Roman"/>
          <w:shd w:val="clear" w:color="auto" w:fill="FFFFFF"/>
        </w:rPr>
      </w:pPr>
    </w:p>
    <w:p w14:paraId="6079C10A" w14:textId="75DFEBB7" w:rsidR="00BD0FCC" w:rsidRDefault="00CA166D" w:rsidP="00BD0FCC">
      <w:pPr>
        <w:pStyle w:val="Standard"/>
        <w:rPr>
          <w:rFonts w:cs="Times New Roman"/>
          <w:shd w:val="clear" w:color="auto" w:fill="FFFFFF"/>
        </w:rPr>
      </w:pPr>
      <w:r>
        <w:rPr>
          <w:rFonts w:cs="Times New Roman"/>
          <w:noProof/>
          <w:shd w:val="clear" w:color="auto" w:fill="FFFFFF"/>
          <w:lang w:eastAsia="en-US" w:bidi="ar-SA"/>
        </w:rPr>
        <w:drawing>
          <wp:inline distT="0" distB="0" distL="0" distR="0" wp14:anchorId="09096280" wp14:editId="0B5FD0F5">
            <wp:extent cx="6324600" cy="4709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4600" cy="4709160"/>
                    </a:xfrm>
                    <a:prstGeom prst="rect">
                      <a:avLst/>
                    </a:prstGeom>
                    <a:noFill/>
                    <a:ln>
                      <a:noFill/>
                    </a:ln>
                  </pic:spPr>
                </pic:pic>
              </a:graphicData>
            </a:graphic>
          </wp:inline>
        </w:drawing>
      </w:r>
    </w:p>
    <w:p w14:paraId="363B881E" w14:textId="77777777" w:rsidR="00BD0FCC" w:rsidRDefault="00BD0FCC" w:rsidP="00BD0FCC">
      <w:pPr>
        <w:pStyle w:val="Standard"/>
        <w:rPr>
          <w:rFonts w:cs="Times New Roman"/>
          <w:shd w:val="clear" w:color="auto" w:fill="FFFFFF"/>
        </w:rPr>
      </w:pPr>
    </w:p>
    <w:p w14:paraId="24E1ADC8" w14:textId="323D75E3" w:rsidR="00EB1230" w:rsidRDefault="00EB1230">
      <w:pPr>
        <w:rPr>
          <w:rFonts w:cs="Times New Roman"/>
          <w:shd w:val="clear" w:color="auto" w:fill="FFFFFF"/>
        </w:rPr>
      </w:pPr>
      <w:r>
        <w:rPr>
          <w:rFonts w:cs="Times New Roman"/>
          <w:shd w:val="clear" w:color="auto" w:fill="FFFFFF"/>
        </w:rPr>
        <w:br w:type="page"/>
      </w:r>
    </w:p>
    <w:p w14:paraId="00D4A50E" w14:textId="77777777" w:rsidR="003E6612" w:rsidRDefault="003E6612" w:rsidP="003E6612">
      <w:pPr>
        <w:pStyle w:val="Standard"/>
        <w:rPr>
          <w:b/>
          <w:bCs/>
          <w:color w:val="008A3E"/>
          <w:sz w:val="28"/>
          <w:szCs w:val="28"/>
          <w:u w:val="single"/>
        </w:rPr>
      </w:pPr>
      <w:r>
        <w:rPr>
          <w:b/>
          <w:bCs/>
          <w:color w:val="008A3E"/>
          <w:sz w:val="28"/>
          <w:szCs w:val="28"/>
          <w:u w:val="single"/>
        </w:rPr>
        <w:lastRenderedPageBreak/>
        <w:t xml:space="preserve">Documents </w:t>
      </w:r>
      <w:r w:rsidRPr="009D112B">
        <w:rPr>
          <w:b/>
          <w:bCs/>
          <w:color w:val="008A3E"/>
          <w:sz w:val="28"/>
          <w:szCs w:val="28"/>
          <w:u w:val="single"/>
        </w:rPr>
        <w:t>Page</w:t>
      </w:r>
      <w:r>
        <w:rPr>
          <w:b/>
          <w:bCs/>
          <w:color w:val="008A3E"/>
          <w:sz w:val="28"/>
          <w:szCs w:val="28"/>
          <w:u w:val="single"/>
        </w:rPr>
        <w:t>:</w:t>
      </w:r>
    </w:p>
    <w:p w14:paraId="4F84576E" w14:textId="77777777" w:rsidR="006B48CC" w:rsidRDefault="006B48CC" w:rsidP="003E6612">
      <w:pPr>
        <w:pStyle w:val="Standard"/>
        <w:rPr>
          <w:b/>
          <w:bCs/>
          <w:color w:val="008A3E"/>
          <w:sz w:val="28"/>
          <w:szCs w:val="28"/>
          <w:u w:val="single"/>
        </w:rPr>
      </w:pPr>
    </w:p>
    <w:p w14:paraId="3259E742" w14:textId="660C6C51" w:rsidR="00BD0FCC" w:rsidRDefault="00AF5BE0" w:rsidP="006B48CC">
      <w:pPr>
        <w:pStyle w:val="ListParagraph"/>
        <w:numPr>
          <w:ilvl w:val="0"/>
          <w:numId w:val="17"/>
        </w:numPr>
      </w:pPr>
      <w:r>
        <w:t xml:space="preserve">Transfer – The Transfer action is used to transfer files from MyAgCentral to the John Deere Operations Center My Files or to a WDT enabled machine.  Previously the Transfer action could only be executed for a single file. The selection and transfer of multiple files has now been implemented. </w:t>
      </w:r>
    </w:p>
    <w:p w14:paraId="0CA0DDB8" w14:textId="77777777" w:rsidR="00EB1230" w:rsidRDefault="00EB1230" w:rsidP="00EB1230"/>
    <w:p w14:paraId="678903B1" w14:textId="3B18673D" w:rsidR="00EB1230" w:rsidRDefault="00EB1230" w:rsidP="00EB1230">
      <w:r>
        <w:rPr>
          <w:noProof/>
          <w:lang w:eastAsia="en-US" w:bidi="ar-SA"/>
        </w:rPr>
        <w:drawing>
          <wp:inline distT="0" distB="0" distL="0" distR="0" wp14:anchorId="692FE5A4" wp14:editId="72A4E5FF">
            <wp:extent cx="6324600" cy="2758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4600" cy="2758440"/>
                    </a:xfrm>
                    <a:prstGeom prst="rect">
                      <a:avLst/>
                    </a:prstGeom>
                    <a:noFill/>
                    <a:ln>
                      <a:noFill/>
                    </a:ln>
                  </pic:spPr>
                </pic:pic>
              </a:graphicData>
            </a:graphic>
          </wp:inline>
        </w:drawing>
      </w:r>
    </w:p>
    <w:p w14:paraId="023D8B07" w14:textId="0CE02312" w:rsidR="005502BE" w:rsidRDefault="005502BE">
      <w:pPr>
        <w:rPr>
          <w:szCs w:val="21"/>
        </w:rPr>
      </w:pPr>
    </w:p>
    <w:p w14:paraId="1DDC32F6" w14:textId="77777777" w:rsidR="009C794E" w:rsidRDefault="009C794E" w:rsidP="006B48CC">
      <w:pPr>
        <w:pStyle w:val="ListParagraph"/>
        <w:numPr>
          <w:ilvl w:val="0"/>
          <w:numId w:val="17"/>
        </w:numPr>
      </w:pPr>
      <w:r>
        <w:t xml:space="preserve">File Name search – An X clear option has been added to the File Name search on the document page. </w:t>
      </w:r>
    </w:p>
    <w:p w14:paraId="2B2D41AE" w14:textId="77777777" w:rsidR="009C794E" w:rsidRDefault="009C794E" w:rsidP="009C794E">
      <w:pPr>
        <w:pStyle w:val="ListParagraph"/>
      </w:pPr>
    </w:p>
    <w:p w14:paraId="0EB76E7E" w14:textId="239BCDA7" w:rsidR="009C794E" w:rsidRDefault="009C794E" w:rsidP="00A61F49">
      <w:r>
        <w:rPr>
          <w:noProof/>
          <w:lang w:eastAsia="en-US" w:bidi="ar-SA"/>
        </w:rPr>
        <w:drawing>
          <wp:inline distT="0" distB="0" distL="0" distR="0" wp14:anchorId="5A3D054A" wp14:editId="6C3FAA5C">
            <wp:extent cx="6324600" cy="1089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4600" cy="1089660"/>
                    </a:xfrm>
                    <a:prstGeom prst="rect">
                      <a:avLst/>
                    </a:prstGeom>
                    <a:noFill/>
                    <a:ln>
                      <a:noFill/>
                    </a:ln>
                  </pic:spPr>
                </pic:pic>
              </a:graphicData>
            </a:graphic>
          </wp:inline>
        </w:drawing>
      </w:r>
    </w:p>
    <w:p w14:paraId="6DED378D" w14:textId="0DAE2B8E" w:rsidR="00EB1230" w:rsidRDefault="00EB1230">
      <w:pPr>
        <w:rPr>
          <w:szCs w:val="21"/>
        </w:rPr>
      </w:pPr>
      <w:r>
        <w:br w:type="page"/>
      </w:r>
    </w:p>
    <w:p w14:paraId="5EF4CBB2" w14:textId="134CEAD1" w:rsidR="001D4333" w:rsidRDefault="001D4333" w:rsidP="001D4333">
      <w:pPr>
        <w:pStyle w:val="ListParagraph"/>
        <w:numPr>
          <w:ilvl w:val="0"/>
          <w:numId w:val="17"/>
        </w:numPr>
      </w:pPr>
      <w:r>
        <w:lastRenderedPageBreak/>
        <w:t>Share Documents – The following improvements have been made to the Share Documents panel to improve usability.</w:t>
      </w:r>
    </w:p>
    <w:p w14:paraId="626E9080" w14:textId="00437A63" w:rsidR="001D4333" w:rsidRPr="001D4333" w:rsidRDefault="001D4333" w:rsidP="001D4333">
      <w:pPr>
        <w:pStyle w:val="ListParagraph"/>
        <w:widowControl/>
        <w:numPr>
          <w:ilvl w:val="1"/>
          <w:numId w:val="17"/>
        </w:numPr>
        <w:shd w:val="clear" w:color="auto" w:fill="FFFFFF"/>
        <w:suppressAutoHyphens w:val="0"/>
        <w:autoSpaceDN/>
        <w:spacing w:before="100" w:beforeAutospacing="1" w:after="100" w:afterAutospacing="1" w:line="300" w:lineRule="atLeast"/>
        <w:textAlignment w:val="auto"/>
        <w:rPr>
          <w:rFonts w:eastAsia="Times New Roman" w:cs="Times New Roman"/>
          <w:color w:val="333333"/>
          <w:kern w:val="0"/>
          <w:szCs w:val="24"/>
          <w:lang w:eastAsia="en-US" w:bidi="ar-SA"/>
        </w:rPr>
      </w:pPr>
      <w:r>
        <w:rPr>
          <w:rFonts w:eastAsia="Times New Roman" w:cs="Times New Roman"/>
          <w:color w:val="333333"/>
          <w:kern w:val="0"/>
          <w:szCs w:val="24"/>
          <w:lang w:eastAsia="en-US" w:bidi="ar-SA"/>
        </w:rPr>
        <w:t xml:space="preserve">Text has been changed from </w:t>
      </w:r>
      <w:r w:rsidRPr="001D4333">
        <w:rPr>
          <w:rFonts w:eastAsia="Times New Roman" w:cs="Times New Roman"/>
          <w:color w:val="333333"/>
          <w:kern w:val="0"/>
          <w:szCs w:val="24"/>
          <w:lang w:eastAsia="en-US" w:bidi="ar-SA"/>
        </w:rPr>
        <w:t xml:space="preserve">"Available Users" to </w:t>
      </w:r>
      <w:r>
        <w:rPr>
          <w:rFonts w:eastAsia="Times New Roman" w:cs="Times New Roman"/>
          <w:color w:val="333333"/>
          <w:kern w:val="0"/>
          <w:szCs w:val="24"/>
          <w:lang w:eastAsia="en-US" w:bidi="ar-SA"/>
        </w:rPr>
        <w:t>“</w:t>
      </w:r>
      <w:r w:rsidRPr="001D4333">
        <w:rPr>
          <w:rFonts w:eastAsia="Times New Roman" w:cs="Times New Roman"/>
          <w:color w:val="333333"/>
          <w:kern w:val="0"/>
          <w:szCs w:val="24"/>
          <w:lang w:eastAsia="en-US" w:bidi="ar-SA"/>
        </w:rPr>
        <w:t>Select from Available Users"</w:t>
      </w:r>
    </w:p>
    <w:p w14:paraId="46AA60F5" w14:textId="6A4D87CD" w:rsidR="001D4333" w:rsidRPr="001D4333" w:rsidRDefault="001D4333" w:rsidP="001D4333">
      <w:pPr>
        <w:pStyle w:val="ListParagraph"/>
        <w:widowControl/>
        <w:numPr>
          <w:ilvl w:val="1"/>
          <w:numId w:val="17"/>
        </w:numPr>
        <w:shd w:val="clear" w:color="auto" w:fill="FFFFFF"/>
        <w:suppressAutoHyphens w:val="0"/>
        <w:autoSpaceDN/>
        <w:spacing w:before="100" w:beforeAutospacing="1" w:after="100" w:afterAutospacing="1" w:line="300" w:lineRule="atLeast"/>
        <w:textAlignment w:val="auto"/>
        <w:rPr>
          <w:rFonts w:eastAsia="Times New Roman" w:cs="Times New Roman"/>
          <w:color w:val="333333"/>
          <w:kern w:val="0"/>
          <w:szCs w:val="24"/>
          <w:lang w:eastAsia="en-US" w:bidi="ar-SA"/>
        </w:rPr>
      </w:pPr>
      <w:r w:rsidRPr="001D4333">
        <w:rPr>
          <w:rFonts w:eastAsia="Times New Roman" w:cs="Times New Roman"/>
          <w:color w:val="333333"/>
          <w:kern w:val="0"/>
          <w:szCs w:val="24"/>
          <w:lang w:eastAsia="en-US" w:bidi="ar-SA"/>
        </w:rPr>
        <w:t>Move</w:t>
      </w:r>
      <w:r>
        <w:rPr>
          <w:rFonts w:eastAsia="Times New Roman" w:cs="Times New Roman"/>
          <w:color w:val="333333"/>
          <w:kern w:val="0"/>
          <w:szCs w:val="24"/>
          <w:lang w:eastAsia="en-US" w:bidi="ar-SA"/>
        </w:rPr>
        <w:t>d “A</w:t>
      </w:r>
      <w:r w:rsidRPr="001D4333">
        <w:rPr>
          <w:rFonts w:eastAsia="Times New Roman" w:cs="Times New Roman"/>
          <w:color w:val="333333"/>
          <w:kern w:val="0"/>
          <w:szCs w:val="24"/>
          <w:lang w:eastAsia="en-US" w:bidi="ar-SA"/>
        </w:rPr>
        <w:t>dd an Email Address</w:t>
      </w:r>
      <w:r>
        <w:rPr>
          <w:rFonts w:eastAsia="Times New Roman" w:cs="Times New Roman"/>
          <w:color w:val="333333"/>
          <w:kern w:val="0"/>
          <w:szCs w:val="24"/>
          <w:lang w:eastAsia="en-US" w:bidi="ar-SA"/>
        </w:rPr>
        <w:t>”</w:t>
      </w:r>
      <w:r w:rsidRPr="001D4333">
        <w:rPr>
          <w:rFonts w:eastAsia="Times New Roman" w:cs="Times New Roman"/>
          <w:color w:val="333333"/>
          <w:kern w:val="0"/>
          <w:szCs w:val="24"/>
          <w:lang w:eastAsia="en-US" w:bidi="ar-SA"/>
        </w:rPr>
        <w:t xml:space="preserve"> underneath </w:t>
      </w:r>
      <w:r w:rsidR="00EB1230">
        <w:rPr>
          <w:rFonts w:eastAsia="Times New Roman" w:cs="Times New Roman"/>
          <w:color w:val="333333"/>
          <w:kern w:val="0"/>
          <w:szCs w:val="24"/>
          <w:lang w:eastAsia="en-US" w:bidi="ar-SA"/>
        </w:rPr>
        <w:t xml:space="preserve">the </w:t>
      </w:r>
      <w:r w:rsidRPr="001D4333">
        <w:rPr>
          <w:rFonts w:eastAsia="Times New Roman" w:cs="Times New Roman"/>
          <w:color w:val="333333"/>
          <w:kern w:val="0"/>
          <w:szCs w:val="24"/>
          <w:lang w:eastAsia="en-US" w:bidi="ar-SA"/>
        </w:rPr>
        <w:t>Available User selection</w:t>
      </w:r>
    </w:p>
    <w:p w14:paraId="11566468" w14:textId="2721CF9C" w:rsidR="001D4333" w:rsidRPr="001D4333" w:rsidRDefault="001D4333" w:rsidP="001D4333">
      <w:pPr>
        <w:pStyle w:val="ListParagraph"/>
        <w:widowControl/>
        <w:numPr>
          <w:ilvl w:val="1"/>
          <w:numId w:val="17"/>
        </w:numPr>
        <w:shd w:val="clear" w:color="auto" w:fill="FFFFFF"/>
        <w:suppressAutoHyphens w:val="0"/>
        <w:autoSpaceDN/>
        <w:spacing w:before="100" w:beforeAutospacing="1" w:after="100" w:afterAutospacing="1" w:line="300" w:lineRule="atLeast"/>
        <w:textAlignment w:val="auto"/>
        <w:rPr>
          <w:rFonts w:eastAsia="Times New Roman" w:cs="Times New Roman"/>
          <w:color w:val="333333"/>
          <w:kern w:val="0"/>
          <w:szCs w:val="24"/>
          <w:lang w:eastAsia="en-US" w:bidi="ar-SA"/>
        </w:rPr>
      </w:pPr>
      <w:r w:rsidRPr="001D4333">
        <w:rPr>
          <w:rFonts w:eastAsia="Times New Roman" w:cs="Times New Roman"/>
          <w:color w:val="333333"/>
          <w:kern w:val="0"/>
          <w:szCs w:val="24"/>
          <w:lang w:eastAsia="en-US" w:bidi="ar-SA"/>
        </w:rPr>
        <w:t>Move</w:t>
      </w:r>
      <w:r>
        <w:rPr>
          <w:rFonts w:eastAsia="Times New Roman" w:cs="Times New Roman"/>
          <w:color w:val="333333"/>
          <w:kern w:val="0"/>
          <w:szCs w:val="24"/>
          <w:lang w:eastAsia="en-US" w:bidi="ar-SA"/>
        </w:rPr>
        <w:t>d the “Documents to Share”</w:t>
      </w:r>
      <w:r w:rsidRPr="001D4333">
        <w:rPr>
          <w:rFonts w:eastAsia="Times New Roman" w:cs="Times New Roman"/>
          <w:color w:val="333333"/>
          <w:kern w:val="0"/>
          <w:szCs w:val="24"/>
          <w:lang w:eastAsia="en-US" w:bidi="ar-SA"/>
        </w:rPr>
        <w:t xml:space="preserve"> list to under the </w:t>
      </w:r>
      <w:r>
        <w:rPr>
          <w:rFonts w:eastAsia="Times New Roman" w:cs="Times New Roman"/>
          <w:color w:val="333333"/>
          <w:kern w:val="0"/>
          <w:szCs w:val="24"/>
          <w:lang w:eastAsia="en-US" w:bidi="ar-SA"/>
        </w:rPr>
        <w:t>“</w:t>
      </w:r>
      <w:r w:rsidRPr="001D4333">
        <w:rPr>
          <w:rFonts w:eastAsia="Times New Roman" w:cs="Times New Roman"/>
          <w:color w:val="333333"/>
          <w:kern w:val="0"/>
          <w:szCs w:val="24"/>
          <w:lang w:eastAsia="en-US" w:bidi="ar-SA"/>
        </w:rPr>
        <w:t>Send Documents</w:t>
      </w:r>
      <w:r>
        <w:rPr>
          <w:rFonts w:eastAsia="Times New Roman" w:cs="Times New Roman"/>
          <w:color w:val="333333"/>
          <w:kern w:val="0"/>
          <w:szCs w:val="24"/>
          <w:lang w:eastAsia="en-US" w:bidi="ar-SA"/>
        </w:rPr>
        <w:t xml:space="preserve"> To:”</w:t>
      </w:r>
    </w:p>
    <w:p w14:paraId="3A56B59C" w14:textId="45D7574A" w:rsidR="001D4333" w:rsidRPr="001D4333" w:rsidRDefault="001D4333" w:rsidP="001D4333">
      <w:pPr>
        <w:pStyle w:val="ListParagraph"/>
        <w:widowControl/>
        <w:numPr>
          <w:ilvl w:val="1"/>
          <w:numId w:val="17"/>
        </w:numPr>
        <w:shd w:val="clear" w:color="auto" w:fill="FFFFFF"/>
        <w:suppressAutoHyphens w:val="0"/>
        <w:autoSpaceDN/>
        <w:spacing w:before="100" w:beforeAutospacing="1" w:after="100" w:afterAutospacing="1" w:line="300" w:lineRule="atLeast"/>
        <w:textAlignment w:val="auto"/>
        <w:rPr>
          <w:rFonts w:eastAsia="Times New Roman" w:cs="Times New Roman"/>
          <w:color w:val="333333"/>
          <w:kern w:val="0"/>
          <w:szCs w:val="24"/>
          <w:lang w:eastAsia="en-US" w:bidi="ar-SA"/>
        </w:rPr>
      </w:pPr>
      <w:r>
        <w:rPr>
          <w:rFonts w:eastAsia="Times New Roman" w:cs="Times New Roman"/>
          <w:color w:val="333333"/>
          <w:kern w:val="0"/>
          <w:szCs w:val="24"/>
          <w:lang w:eastAsia="en-US" w:bidi="ar-SA"/>
        </w:rPr>
        <w:t xml:space="preserve">Added the option to delete a document by clicking on the X following the document name. </w:t>
      </w:r>
    </w:p>
    <w:p w14:paraId="33922E29" w14:textId="11651542" w:rsidR="001D4333" w:rsidRPr="001D4333" w:rsidRDefault="001D4333" w:rsidP="001D4333">
      <w:pPr>
        <w:pStyle w:val="ListParagraph"/>
        <w:widowControl/>
        <w:numPr>
          <w:ilvl w:val="1"/>
          <w:numId w:val="17"/>
        </w:numPr>
        <w:shd w:val="clear" w:color="auto" w:fill="FFFFFF"/>
        <w:suppressAutoHyphens w:val="0"/>
        <w:autoSpaceDN/>
        <w:spacing w:before="100" w:beforeAutospacing="1" w:after="100" w:afterAutospacing="1" w:line="300" w:lineRule="atLeast"/>
        <w:textAlignment w:val="auto"/>
        <w:rPr>
          <w:rFonts w:eastAsia="Times New Roman" w:cs="Times New Roman"/>
          <w:color w:val="333333"/>
          <w:kern w:val="0"/>
          <w:szCs w:val="24"/>
          <w:lang w:eastAsia="en-US" w:bidi="ar-SA"/>
        </w:rPr>
      </w:pPr>
      <w:r w:rsidRPr="001D4333">
        <w:rPr>
          <w:rFonts w:eastAsia="Times New Roman" w:cs="Times New Roman"/>
          <w:color w:val="333333"/>
          <w:kern w:val="0"/>
          <w:szCs w:val="24"/>
          <w:lang w:eastAsia="en-US" w:bidi="ar-SA"/>
        </w:rPr>
        <w:t>Move</w:t>
      </w:r>
      <w:r>
        <w:rPr>
          <w:rFonts w:eastAsia="Times New Roman" w:cs="Times New Roman"/>
          <w:color w:val="333333"/>
          <w:kern w:val="0"/>
          <w:szCs w:val="24"/>
          <w:lang w:eastAsia="en-US" w:bidi="ar-SA"/>
        </w:rPr>
        <w:t>d the</w:t>
      </w:r>
      <w:r w:rsidRPr="001D4333">
        <w:rPr>
          <w:rFonts w:eastAsia="Times New Roman" w:cs="Times New Roman"/>
          <w:color w:val="333333"/>
          <w:kern w:val="0"/>
          <w:szCs w:val="24"/>
          <w:lang w:eastAsia="en-US" w:bidi="ar-SA"/>
        </w:rPr>
        <w:t xml:space="preserve"> Email size info closer to the documents list </w:t>
      </w:r>
    </w:p>
    <w:p w14:paraId="08D90A2D" w14:textId="77777777" w:rsidR="001D4333" w:rsidRDefault="001D4333" w:rsidP="001D4333">
      <w:pPr>
        <w:ind w:left="709"/>
      </w:pPr>
    </w:p>
    <w:p w14:paraId="66632672" w14:textId="47858D3A" w:rsidR="001D4333" w:rsidRPr="00DD3104" w:rsidRDefault="001D4333" w:rsidP="001D4333">
      <w:r>
        <w:rPr>
          <w:noProof/>
          <w:lang w:eastAsia="en-US" w:bidi="ar-SA"/>
        </w:rPr>
        <w:drawing>
          <wp:inline distT="0" distB="0" distL="0" distR="0" wp14:anchorId="2405157C" wp14:editId="33C27EC1">
            <wp:extent cx="6324600" cy="2301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24600" cy="2301240"/>
                    </a:xfrm>
                    <a:prstGeom prst="rect">
                      <a:avLst/>
                    </a:prstGeom>
                    <a:noFill/>
                    <a:ln>
                      <a:noFill/>
                    </a:ln>
                  </pic:spPr>
                </pic:pic>
              </a:graphicData>
            </a:graphic>
          </wp:inline>
        </w:drawing>
      </w:r>
    </w:p>
    <w:p w14:paraId="17E38325" w14:textId="1A271400" w:rsidR="00A61F49" w:rsidRDefault="00A61F49">
      <w:pPr>
        <w:rPr>
          <w:b/>
          <w:bCs/>
          <w:color w:val="008A3E"/>
          <w:sz w:val="28"/>
          <w:szCs w:val="28"/>
          <w:u w:val="single"/>
        </w:rPr>
      </w:pPr>
      <w:r>
        <w:rPr>
          <w:b/>
          <w:bCs/>
          <w:color w:val="008A3E"/>
          <w:sz w:val="28"/>
          <w:szCs w:val="28"/>
          <w:u w:val="single"/>
        </w:rPr>
        <w:br w:type="page"/>
      </w:r>
    </w:p>
    <w:p w14:paraId="7F25F9CA" w14:textId="30B4E591" w:rsidR="00F274B8" w:rsidRDefault="00F274B8" w:rsidP="00F274B8">
      <w:pPr>
        <w:pStyle w:val="Standard"/>
        <w:rPr>
          <w:b/>
          <w:bCs/>
          <w:color w:val="008A3E"/>
          <w:sz w:val="28"/>
          <w:szCs w:val="28"/>
          <w:u w:val="single"/>
        </w:rPr>
      </w:pPr>
      <w:r w:rsidRPr="009D112B">
        <w:rPr>
          <w:b/>
          <w:bCs/>
          <w:color w:val="008A3E"/>
          <w:sz w:val="28"/>
          <w:szCs w:val="28"/>
          <w:u w:val="single"/>
        </w:rPr>
        <w:lastRenderedPageBreak/>
        <w:t>Work Orders Page</w:t>
      </w:r>
      <w:r>
        <w:rPr>
          <w:b/>
          <w:bCs/>
          <w:color w:val="008A3E"/>
          <w:sz w:val="28"/>
          <w:szCs w:val="28"/>
          <w:u w:val="single"/>
        </w:rPr>
        <w:t>:</w:t>
      </w:r>
    </w:p>
    <w:p w14:paraId="6EECBEA1" w14:textId="77777777" w:rsidR="001F4580" w:rsidRDefault="001F4580" w:rsidP="001F4580">
      <w:pPr>
        <w:pStyle w:val="ListParagraph"/>
        <w:rPr>
          <w:rFonts w:eastAsia="Calibri" w:cs="Times New Roman"/>
          <w:color w:val="333333"/>
          <w:kern w:val="0"/>
          <w:shd w:val="clear" w:color="auto" w:fill="FFFFFF"/>
          <w:lang w:eastAsia="en-US" w:bidi="ar-SA"/>
        </w:rPr>
      </w:pPr>
    </w:p>
    <w:p w14:paraId="68D815D1" w14:textId="22282534" w:rsidR="00192C45" w:rsidRDefault="00192C45" w:rsidP="00016F39">
      <w:pPr>
        <w:pStyle w:val="Standard"/>
        <w:numPr>
          <w:ilvl w:val="0"/>
          <w:numId w:val="16"/>
        </w:numPr>
        <w:rPr>
          <w:bCs/>
        </w:rPr>
      </w:pPr>
      <w:r>
        <w:rPr>
          <w:bCs/>
        </w:rPr>
        <w:t xml:space="preserve">Soil Sample work order – A Midwest Lab Integration option is now available.  The Midwest lab integration must be enabled </w:t>
      </w:r>
      <w:r w:rsidR="00C83CB8">
        <w:rPr>
          <w:bCs/>
        </w:rPr>
        <w:t xml:space="preserve">from the My Organization system tab </w:t>
      </w:r>
      <w:r>
        <w:rPr>
          <w:bCs/>
        </w:rPr>
        <w:t xml:space="preserve">and requires </w:t>
      </w:r>
      <w:r w:rsidR="00C83CB8">
        <w:rPr>
          <w:bCs/>
        </w:rPr>
        <w:t xml:space="preserve">additional </w:t>
      </w:r>
      <w:r>
        <w:rPr>
          <w:bCs/>
        </w:rPr>
        <w:t>set up prior to u</w:t>
      </w:r>
      <w:r w:rsidR="001160F8">
        <w:rPr>
          <w:bCs/>
        </w:rPr>
        <w:t>tiliz</w:t>
      </w:r>
      <w:r w:rsidR="00C83CB8">
        <w:rPr>
          <w:bCs/>
        </w:rPr>
        <w:t xml:space="preserve">ation </w:t>
      </w:r>
      <w:r>
        <w:rPr>
          <w:bCs/>
        </w:rPr>
        <w:t>in the Soil Sample work order.  Please contact SageInsights Support to assist with enabling the Midwest Lab integration if you wish to u</w:t>
      </w:r>
      <w:r w:rsidR="001160F8">
        <w:rPr>
          <w:bCs/>
        </w:rPr>
        <w:t>se</w:t>
      </w:r>
      <w:r>
        <w:rPr>
          <w:bCs/>
        </w:rPr>
        <w:t xml:space="preserve"> this new feature. </w:t>
      </w:r>
    </w:p>
    <w:p w14:paraId="16F4DF7F" w14:textId="77777777" w:rsidR="00192C45" w:rsidRDefault="00192C45" w:rsidP="00192C45">
      <w:pPr>
        <w:pStyle w:val="Standard"/>
        <w:ind w:left="720"/>
        <w:rPr>
          <w:bCs/>
        </w:rPr>
      </w:pPr>
    </w:p>
    <w:p w14:paraId="107D8821" w14:textId="3ADC08F8" w:rsidR="00C83CB8" w:rsidRDefault="00D71024" w:rsidP="00C83CB8">
      <w:pPr>
        <w:pStyle w:val="Standard"/>
        <w:ind w:left="720"/>
        <w:rPr>
          <w:bCs/>
        </w:rPr>
      </w:pPr>
      <w:r>
        <w:rPr>
          <w:bCs/>
        </w:rPr>
        <w:t xml:space="preserve">If </w:t>
      </w:r>
      <w:r w:rsidR="001160F8">
        <w:rPr>
          <w:bCs/>
        </w:rPr>
        <w:t xml:space="preserve">the </w:t>
      </w:r>
      <w:r>
        <w:rPr>
          <w:bCs/>
        </w:rPr>
        <w:t xml:space="preserve">Midwest Labs integration is not enabled, the </w:t>
      </w:r>
      <w:r w:rsidR="008C0BB2">
        <w:rPr>
          <w:bCs/>
        </w:rPr>
        <w:t xml:space="preserve">Soil Sample </w:t>
      </w:r>
      <w:r>
        <w:rPr>
          <w:bCs/>
        </w:rPr>
        <w:t xml:space="preserve">Work order tasks and steps have not changed and will follow the existing work flow. </w:t>
      </w:r>
    </w:p>
    <w:p w14:paraId="35EEDDCD" w14:textId="77777777" w:rsidR="00A61F49" w:rsidRDefault="00A61F49" w:rsidP="00C83CB8">
      <w:pPr>
        <w:pStyle w:val="Standard"/>
        <w:ind w:left="720"/>
        <w:rPr>
          <w:bCs/>
        </w:rPr>
      </w:pPr>
      <w:bookmarkStart w:id="0" w:name="_GoBack"/>
      <w:bookmarkEnd w:id="0"/>
    </w:p>
    <w:p w14:paraId="08D428DF" w14:textId="3223CF9D" w:rsidR="00C83CB8" w:rsidRDefault="00C83CB8" w:rsidP="00C83CB8">
      <w:pPr>
        <w:pStyle w:val="Standard"/>
        <w:rPr>
          <w:bCs/>
        </w:rPr>
      </w:pPr>
      <w:r>
        <w:rPr>
          <w:bCs/>
          <w:noProof/>
          <w:lang w:eastAsia="en-US" w:bidi="ar-SA"/>
        </w:rPr>
        <w:drawing>
          <wp:inline distT="0" distB="0" distL="0" distR="0" wp14:anchorId="12CD5CB8" wp14:editId="1D5DCA3A">
            <wp:extent cx="6324600" cy="3253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24600" cy="3253740"/>
                    </a:xfrm>
                    <a:prstGeom prst="rect">
                      <a:avLst/>
                    </a:prstGeom>
                    <a:noFill/>
                    <a:ln>
                      <a:noFill/>
                    </a:ln>
                  </pic:spPr>
                </pic:pic>
              </a:graphicData>
            </a:graphic>
          </wp:inline>
        </w:drawing>
      </w:r>
    </w:p>
    <w:p w14:paraId="58270ED0" w14:textId="77777777" w:rsidR="00445C26" w:rsidRDefault="00445C26" w:rsidP="00445C26">
      <w:pPr>
        <w:pStyle w:val="Standard"/>
        <w:ind w:left="720"/>
        <w:rPr>
          <w:bCs/>
        </w:rPr>
      </w:pPr>
    </w:p>
    <w:p w14:paraId="4A348DC0" w14:textId="77777777" w:rsidR="001C22B4" w:rsidRDefault="001C22B4" w:rsidP="00445C26">
      <w:pPr>
        <w:pStyle w:val="Standard"/>
        <w:ind w:left="720"/>
        <w:rPr>
          <w:bCs/>
        </w:rPr>
      </w:pPr>
    </w:p>
    <w:p w14:paraId="1BC34919" w14:textId="67E05005" w:rsidR="003D01D5" w:rsidRDefault="00016F39" w:rsidP="0096585B">
      <w:pPr>
        <w:pStyle w:val="Standard"/>
        <w:numPr>
          <w:ilvl w:val="0"/>
          <w:numId w:val="16"/>
        </w:numPr>
        <w:rPr>
          <w:bCs/>
        </w:rPr>
      </w:pPr>
      <w:r w:rsidRPr="002474CE">
        <w:rPr>
          <w:bCs/>
        </w:rPr>
        <w:t xml:space="preserve">Planting, Yield and Application </w:t>
      </w:r>
      <w:r w:rsidR="00B94A81" w:rsidRPr="002474CE">
        <w:rPr>
          <w:bCs/>
        </w:rPr>
        <w:t xml:space="preserve">Mapping Work Orders – </w:t>
      </w:r>
      <w:r w:rsidRPr="002474CE">
        <w:rPr>
          <w:bCs/>
        </w:rPr>
        <w:t xml:space="preserve">When a Mapping work order </w:t>
      </w:r>
      <w:r w:rsidR="002474CE" w:rsidRPr="002474CE">
        <w:rPr>
          <w:bCs/>
        </w:rPr>
        <w:t>is c</w:t>
      </w:r>
      <w:r w:rsidR="001160F8" w:rsidRPr="002474CE">
        <w:rPr>
          <w:bCs/>
        </w:rPr>
        <w:t>reated</w:t>
      </w:r>
      <w:r w:rsidRPr="002474CE">
        <w:rPr>
          <w:bCs/>
        </w:rPr>
        <w:t xml:space="preserve"> a notification email is sent to the </w:t>
      </w:r>
      <w:r w:rsidR="002474CE">
        <w:rPr>
          <w:bCs/>
        </w:rPr>
        <w:t>work order creator’s email</w:t>
      </w:r>
      <w:r w:rsidR="002474CE" w:rsidRPr="002474CE">
        <w:rPr>
          <w:bCs/>
        </w:rPr>
        <w:t>, the grower</w:t>
      </w:r>
      <w:r w:rsidR="002474CE">
        <w:rPr>
          <w:bCs/>
        </w:rPr>
        <w:t>’s</w:t>
      </w:r>
      <w:r w:rsidR="002474CE" w:rsidRPr="002474CE">
        <w:rPr>
          <w:bCs/>
        </w:rPr>
        <w:t xml:space="preserve"> email and </w:t>
      </w:r>
      <w:r w:rsidRPr="002474CE">
        <w:rPr>
          <w:bCs/>
        </w:rPr>
        <w:t xml:space="preserve">any additional emails </w:t>
      </w:r>
      <w:r w:rsidR="002474CE" w:rsidRPr="002474CE">
        <w:rPr>
          <w:bCs/>
        </w:rPr>
        <w:t xml:space="preserve">entered </w:t>
      </w:r>
      <w:r w:rsidRPr="002474CE">
        <w:rPr>
          <w:bCs/>
        </w:rPr>
        <w:t>on t</w:t>
      </w:r>
      <w:r w:rsidR="002474CE">
        <w:rPr>
          <w:bCs/>
        </w:rPr>
        <w:t>he order form to inform</w:t>
      </w:r>
      <w:r w:rsidR="001160F8" w:rsidRPr="002474CE">
        <w:rPr>
          <w:bCs/>
        </w:rPr>
        <w:t xml:space="preserve"> the users</w:t>
      </w:r>
      <w:r w:rsidRPr="002474CE">
        <w:rPr>
          <w:bCs/>
        </w:rPr>
        <w:t xml:space="preserve"> </w:t>
      </w:r>
      <w:r w:rsidR="001160F8" w:rsidRPr="002474CE">
        <w:rPr>
          <w:bCs/>
        </w:rPr>
        <w:t xml:space="preserve">a Mapping work order has been created. </w:t>
      </w:r>
    </w:p>
    <w:p w14:paraId="4CD10A34" w14:textId="77777777" w:rsidR="00042471" w:rsidRDefault="00042471" w:rsidP="00042471">
      <w:pPr>
        <w:pStyle w:val="Standard"/>
        <w:rPr>
          <w:bCs/>
        </w:rPr>
      </w:pPr>
    </w:p>
    <w:p w14:paraId="0A813DBE" w14:textId="36C59A93" w:rsidR="00042471" w:rsidRDefault="00042471" w:rsidP="00042471">
      <w:pPr>
        <w:pStyle w:val="Standard"/>
        <w:rPr>
          <w:bCs/>
        </w:rPr>
      </w:pPr>
      <w:r>
        <w:rPr>
          <w:bCs/>
          <w:noProof/>
          <w:lang w:eastAsia="en-US" w:bidi="ar-SA"/>
        </w:rPr>
        <w:drawing>
          <wp:inline distT="0" distB="0" distL="0" distR="0" wp14:anchorId="59F3150A" wp14:editId="17BFDE73">
            <wp:extent cx="636270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62700" cy="2247900"/>
                    </a:xfrm>
                    <a:prstGeom prst="rect">
                      <a:avLst/>
                    </a:prstGeom>
                    <a:noFill/>
                    <a:ln>
                      <a:noFill/>
                    </a:ln>
                  </pic:spPr>
                </pic:pic>
              </a:graphicData>
            </a:graphic>
          </wp:inline>
        </w:drawing>
      </w:r>
    </w:p>
    <w:p w14:paraId="5932E3C6" w14:textId="55C7C71A" w:rsidR="00CE7A33" w:rsidRDefault="00CE7A33">
      <w:pPr>
        <w:rPr>
          <w:bCs/>
        </w:rPr>
      </w:pPr>
    </w:p>
    <w:p w14:paraId="55F43D33" w14:textId="0A1D293A" w:rsidR="003D01D5" w:rsidRDefault="003D01D5" w:rsidP="00016F39">
      <w:pPr>
        <w:pStyle w:val="Standard"/>
        <w:numPr>
          <w:ilvl w:val="0"/>
          <w:numId w:val="16"/>
        </w:numPr>
        <w:rPr>
          <w:bCs/>
        </w:rPr>
      </w:pPr>
      <w:r>
        <w:rPr>
          <w:bCs/>
        </w:rPr>
        <w:t xml:space="preserve">All Work orders – General Information section – An X clear option has been added to the Location search field.  </w:t>
      </w:r>
    </w:p>
    <w:p w14:paraId="61E42FC0" w14:textId="77777777" w:rsidR="009C794E" w:rsidRDefault="009C794E" w:rsidP="009C794E">
      <w:pPr>
        <w:pStyle w:val="Standard"/>
        <w:ind w:left="720"/>
        <w:rPr>
          <w:bCs/>
        </w:rPr>
      </w:pPr>
    </w:p>
    <w:p w14:paraId="6B254BC6" w14:textId="7A0D0E22" w:rsidR="009C794E" w:rsidRPr="00016F39" w:rsidRDefault="009C794E" w:rsidP="009C794E">
      <w:pPr>
        <w:pStyle w:val="Standard"/>
        <w:rPr>
          <w:bCs/>
        </w:rPr>
      </w:pPr>
      <w:r>
        <w:rPr>
          <w:bCs/>
          <w:noProof/>
          <w:lang w:eastAsia="en-US" w:bidi="ar-SA"/>
        </w:rPr>
        <w:drawing>
          <wp:inline distT="0" distB="0" distL="0" distR="0" wp14:anchorId="32AE6765" wp14:editId="5E9E4D6C">
            <wp:extent cx="6050280" cy="37414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50280" cy="3741420"/>
                    </a:xfrm>
                    <a:prstGeom prst="rect">
                      <a:avLst/>
                    </a:prstGeom>
                    <a:noFill/>
                    <a:ln>
                      <a:noFill/>
                    </a:ln>
                  </pic:spPr>
                </pic:pic>
              </a:graphicData>
            </a:graphic>
          </wp:inline>
        </w:drawing>
      </w:r>
    </w:p>
    <w:p w14:paraId="00607F19" w14:textId="77777777" w:rsidR="00016F39" w:rsidRPr="00B94A81" w:rsidRDefault="00016F39" w:rsidP="00016F39">
      <w:pPr>
        <w:pStyle w:val="Standard"/>
        <w:ind w:left="720"/>
        <w:rPr>
          <w:rFonts w:eastAsia="Calibri" w:cs="Times New Roman"/>
          <w:color w:val="333333"/>
          <w:kern w:val="0"/>
          <w:shd w:val="clear" w:color="auto" w:fill="FFFFFF"/>
          <w:lang w:eastAsia="en-US" w:bidi="ar-SA"/>
        </w:rPr>
      </w:pPr>
    </w:p>
    <w:p w14:paraId="0921C459" w14:textId="08D4391D" w:rsidR="00042471" w:rsidRDefault="00042471">
      <w:pPr>
        <w:rPr>
          <w:rFonts w:eastAsia="Calibri" w:cs="Times New Roman"/>
          <w:color w:val="333333"/>
          <w:kern w:val="0"/>
          <w:shd w:val="clear" w:color="auto" w:fill="FFFFFF"/>
          <w:lang w:eastAsia="en-US" w:bidi="ar-SA"/>
        </w:rPr>
      </w:pPr>
    </w:p>
    <w:p w14:paraId="68DAD5BF" w14:textId="6576BB60" w:rsidR="001A1380" w:rsidRDefault="001A1380" w:rsidP="001A1380">
      <w:pPr>
        <w:pStyle w:val="Standard"/>
        <w:rPr>
          <w:b/>
          <w:bCs/>
          <w:color w:val="008A3E"/>
          <w:sz w:val="28"/>
          <w:szCs w:val="28"/>
          <w:u w:val="single"/>
        </w:rPr>
      </w:pPr>
      <w:r>
        <w:rPr>
          <w:b/>
          <w:bCs/>
          <w:color w:val="008A3E"/>
          <w:sz w:val="28"/>
          <w:szCs w:val="28"/>
          <w:u w:val="single"/>
        </w:rPr>
        <w:t>General:</w:t>
      </w:r>
    </w:p>
    <w:p w14:paraId="2E46FF77" w14:textId="77777777" w:rsidR="001A1380" w:rsidRDefault="001A1380" w:rsidP="001A1380">
      <w:pPr>
        <w:pStyle w:val="ListParagraph"/>
        <w:rPr>
          <w:rFonts w:eastAsia="Calibri" w:cs="Times New Roman"/>
          <w:color w:val="333333"/>
          <w:kern w:val="0"/>
          <w:shd w:val="clear" w:color="auto" w:fill="FFFFFF"/>
          <w:lang w:eastAsia="en-US" w:bidi="ar-SA"/>
        </w:rPr>
      </w:pPr>
    </w:p>
    <w:p w14:paraId="5AFCC672" w14:textId="393AD3B5" w:rsidR="001A1380" w:rsidRPr="001A1380" w:rsidRDefault="001A1380" w:rsidP="001A1380">
      <w:pPr>
        <w:pStyle w:val="Standard"/>
        <w:numPr>
          <w:ilvl w:val="0"/>
          <w:numId w:val="33"/>
        </w:numPr>
        <w:rPr>
          <w:shd w:val="clear" w:color="auto" w:fill="FFFFFF"/>
          <w:lang w:eastAsia="en-US" w:bidi="ar-SA"/>
        </w:rPr>
      </w:pPr>
      <w:r>
        <w:rPr>
          <w:bCs/>
        </w:rPr>
        <w:t xml:space="preserve">The Crop list has been standardized across the application to use the USDA crop list.  The crop lists on the Fields page, Document page and in the Soil Sample work order now use the same master crop list. The crop list can be customized by organization.  Please contact SageInsights </w:t>
      </w:r>
      <w:r w:rsidR="00FD5F0E">
        <w:rPr>
          <w:bCs/>
        </w:rPr>
        <w:t>S</w:t>
      </w:r>
      <w:r>
        <w:rPr>
          <w:bCs/>
        </w:rPr>
        <w:t xml:space="preserve">upport if you wish to implement a customized crop list. </w:t>
      </w:r>
    </w:p>
    <w:p w14:paraId="11BE1A6A" w14:textId="77777777" w:rsidR="00D51D45" w:rsidRDefault="00D51D45" w:rsidP="006C13DB">
      <w:pPr>
        <w:rPr>
          <w:rFonts w:eastAsia="Calibri" w:cs="Times New Roman"/>
          <w:color w:val="333333"/>
          <w:kern w:val="0"/>
          <w:shd w:val="clear" w:color="auto" w:fill="FFFFFF"/>
          <w:lang w:eastAsia="en-US" w:bidi="ar-SA"/>
        </w:rPr>
      </w:pPr>
    </w:p>
    <w:p w14:paraId="75485D7E" w14:textId="77777777" w:rsidR="00FD5F0E" w:rsidRDefault="00FD5F0E" w:rsidP="006C13DB">
      <w:pPr>
        <w:rPr>
          <w:rFonts w:eastAsia="Calibri" w:cs="Times New Roman"/>
          <w:color w:val="333333"/>
          <w:kern w:val="0"/>
          <w:shd w:val="clear" w:color="auto" w:fill="FFFFFF"/>
          <w:lang w:eastAsia="en-US" w:bidi="ar-SA"/>
        </w:rPr>
      </w:pPr>
    </w:p>
    <w:p w14:paraId="15E0C3AA" w14:textId="77777777" w:rsidR="00EB721D" w:rsidRDefault="00EB721D" w:rsidP="00D56D3E">
      <w:pPr>
        <w:pStyle w:val="Standard"/>
        <w:rPr>
          <w:rFonts w:eastAsia="Calibri" w:cs="Times New Roman"/>
          <w:color w:val="333333"/>
          <w:kern w:val="0"/>
          <w:shd w:val="clear" w:color="auto" w:fill="FFFFFF"/>
          <w:lang w:eastAsia="en-US" w:bidi="ar-SA"/>
        </w:rPr>
      </w:pPr>
    </w:p>
    <w:sectPr w:rsidR="00EB721D" w:rsidSect="00D9645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B6015" w14:textId="77777777" w:rsidR="008E07DB" w:rsidRDefault="008E07DB" w:rsidP="00D9645B">
      <w:r>
        <w:separator/>
      </w:r>
    </w:p>
  </w:endnote>
  <w:endnote w:type="continuationSeparator" w:id="0">
    <w:p w14:paraId="655D063C" w14:textId="77777777" w:rsidR="008E07DB" w:rsidRDefault="008E07DB" w:rsidP="00D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2A3A1" w14:textId="77777777" w:rsidR="008E07DB" w:rsidRDefault="008E07DB" w:rsidP="00D9645B">
      <w:r w:rsidRPr="00D9645B">
        <w:rPr>
          <w:color w:val="000000"/>
        </w:rPr>
        <w:separator/>
      </w:r>
    </w:p>
  </w:footnote>
  <w:footnote w:type="continuationSeparator" w:id="0">
    <w:p w14:paraId="18C9EDBF" w14:textId="77777777" w:rsidR="008E07DB" w:rsidRDefault="008E07DB" w:rsidP="00D96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04D"/>
    <w:multiLevelType w:val="hybridMultilevel"/>
    <w:tmpl w:val="35A8F9EE"/>
    <w:lvl w:ilvl="0" w:tplc="EFE257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1F35"/>
    <w:multiLevelType w:val="hybridMultilevel"/>
    <w:tmpl w:val="83BADFF4"/>
    <w:lvl w:ilvl="0" w:tplc="5656AEF0">
      <w:start w:val="1"/>
      <w:numFmt w:val="decimal"/>
      <w:lvlText w:val="%1."/>
      <w:lvlJc w:val="left"/>
      <w:pPr>
        <w:ind w:left="72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938C0"/>
    <w:multiLevelType w:val="multilevel"/>
    <w:tmpl w:val="9EA6C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08513E"/>
    <w:multiLevelType w:val="multilevel"/>
    <w:tmpl w:val="15604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C1502"/>
    <w:multiLevelType w:val="hybridMultilevel"/>
    <w:tmpl w:val="8CD68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F0626"/>
    <w:multiLevelType w:val="hybridMultilevel"/>
    <w:tmpl w:val="35A8F9EE"/>
    <w:lvl w:ilvl="0" w:tplc="EFE257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135B6"/>
    <w:multiLevelType w:val="hybridMultilevel"/>
    <w:tmpl w:val="8CD68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11C89"/>
    <w:multiLevelType w:val="multilevel"/>
    <w:tmpl w:val="C4CE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4514B"/>
    <w:multiLevelType w:val="multilevel"/>
    <w:tmpl w:val="DE923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7115DB"/>
    <w:multiLevelType w:val="hybridMultilevel"/>
    <w:tmpl w:val="8CD68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03065"/>
    <w:multiLevelType w:val="multilevel"/>
    <w:tmpl w:val="8A7C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2BE5"/>
    <w:multiLevelType w:val="multilevel"/>
    <w:tmpl w:val="7D0E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870B15"/>
    <w:multiLevelType w:val="hybridMultilevel"/>
    <w:tmpl w:val="7CBA7F6A"/>
    <w:lvl w:ilvl="0" w:tplc="7644884E">
      <w:start w:val="1"/>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100C70"/>
    <w:multiLevelType w:val="hybridMultilevel"/>
    <w:tmpl w:val="8CD68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0376"/>
    <w:multiLevelType w:val="multilevel"/>
    <w:tmpl w:val="C7686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B67E8C"/>
    <w:multiLevelType w:val="multilevel"/>
    <w:tmpl w:val="4F4C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7C4512"/>
    <w:multiLevelType w:val="multilevel"/>
    <w:tmpl w:val="2804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7F403E"/>
    <w:multiLevelType w:val="hybridMultilevel"/>
    <w:tmpl w:val="1218AA04"/>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4368288B"/>
    <w:multiLevelType w:val="hybridMultilevel"/>
    <w:tmpl w:val="37424934"/>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C6B97"/>
    <w:multiLevelType w:val="multilevel"/>
    <w:tmpl w:val="7A4E9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C37694"/>
    <w:multiLevelType w:val="hybridMultilevel"/>
    <w:tmpl w:val="31FAA1F4"/>
    <w:lvl w:ilvl="0" w:tplc="02C463BA">
      <w:start w:val="2"/>
      <w:numFmt w:val="bullet"/>
      <w:lvlText w:val="-"/>
      <w:lvlJc w:val="left"/>
      <w:pPr>
        <w:ind w:left="1776" w:hanging="360"/>
      </w:pPr>
      <w:rPr>
        <w:rFonts w:ascii="Times New Roman" w:eastAsia="SimSu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1" w15:restartNumberingAfterBreak="0">
    <w:nsid w:val="570D4594"/>
    <w:multiLevelType w:val="hybridMultilevel"/>
    <w:tmpl w:val="48AEBF1E"/>
    <w:lvl w:ilvl="0" w:tplc="479EF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5495C"/>
    <w:multiLevelType w:val="multilevel"/>
    <w:tmpl w:val="39FCC1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22554A"/>
    <w:multiLevelType w:val="hybridMultilevel"/>
    <w:tmpl w:val="8CD68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20774"/>
    <w:multiLevelType w:val="multilevel"/>
    <w:tmpl w:val="5C8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8573B"/>
    <w:multiLevelType w:val="hybridMultilevel"/>
    <w:tmpl w:val="1EB6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574E16"/>
    <w:multiLevelType w:val="hybridMultilevel"/>
    <w:tmpl w:val="98800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F0365"/>
    <w:multiLevelType w:val="multilevel"/>
    <w:tmpl w:val="CE88B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1E424C"/>
    <w:multiLevelType w:val="multilevel"/>
    <w:tmpl w:val="3814C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1A3CFF"/>
    <w:multiLevelType w:val="multilevel"/>
    <w:tmpl w:val="7A2A3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336F31"/>
    <w:multiLevelType w:val="hybridMultilevel"/>
    <w:tmpl w:val="83BADFF4"/>
    <w:lvl w:ilvl="0" w:tplc="5656AEF0">
      <w:start w:val="1"/>
      <w:numFmt w:val="decimal"/>
      <w:lvlText w:val="%1."/>
      <w:lvlJc w:val="left"/>
      <w:pPr>
        <w:ind w:left="72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D57F0"/>
    <w:multiLevelType w:val="multilevel"/>
    <w:tmpl w:val="DADCD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530651"/>
    <w:multiLevelType w:val="hybridMultilevel"/>
    <w:tmpl w:val="96EED476"/>
    <w:lvl w:ilvl="0" w:tplc="E66EC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93FEC"/>
    <w:multiLevelType w:val="hybridMultilevel"/>
    <w:tmpl w:val="FF784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76F78"/>
    <w:multiLevelType w:val="multilevel"/>
    <w:tmpl w:val="3F1A1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32"/>
  </w:num>
  <w:num w:numId="4">
    <w:abstractNumId w:val="1"/>
  </w:num>
  <w:num w:numId="5">
    <w:abstractNumId w:val="26"/>
  </w:num>
  <w:num w:numId="6">
    <w:abstractNumId w:val="21"/>
  </w:num>
  <w:num w:numId="7">
    <w:abstractNumId w:val="0"/>
  </w:num>
  <w:num w:numId="8">
    <w:abstractNumId w:val="5"/>
  </w:num>
  <w:num w:numId="9">
    <w:abstractNumId w:val="25"/>
  </w:num>
  <w:num w:numId="10">
    <w:abstractNumId w:val="2"/>
  </w:num>
  <w:num w:numId="11">
    <w:abstractNumId w:val="15"/>
  </w:num>
  <w:num w:numId="12">
    <w:abstractNumId w:val="7"/>
  </w:num>
  <w:num w:numId="13">
    <w:abstractNumId w:val="11"/>
  </w:num>
  <w:num w:numId="14">
    <w:abstractNumId w:val="17"/>
  </w:num>
  <w:num w:numId="15">
    <w:abstractNumId w:val="23"/>
  </w:num>
  <w:num w:numId="16">
    <w:abstractNumId w:val="13"/>
  </w:num>
  <w:num w:numId="17">
    <w:abstractNumId w:val="33"/>
  </w:num>
  <w:num w:numId="18">
    <w:abstractNumId w:val="18"/>
  </w:num>
  <w:num w:numId="19">
    <w:abstractNumId w:val="24"/>
  </w:num>
  <w:num w:numId="20">
    <w:abstractNumId w:val="27"/>
  </w:num>
  <w:num w:numId="21">
    <w:abstractNumId w:val="31"/>
  </w:num>
  <w:num w:numId="22">
    <w:abstractNumId w:val="3"/>
  </w:num>
  <w:num w:numId="23">
    <w:abstractNumId w:val="14"/>
  </w:num>
  <w:num w:numId="24">
    <w:abstractNumId w:val="22"/>
  </w:num>
  <w:num w:numId="25">
    <w:abstractNumId w:val="19"/>
  </w:num>
  <w:num w:numId="26">
    <w:abstractNumId w:val="16"/>
  </w:num>
  <w:num w:numId="27">
    <w:abstractNumId w:val="29"/>
  </w:num>
  <w:num w:numId="28">
    <w:abstractNumId w:val="8"/>
  </w:num>
  <w:num w:numId="29">
    <w:abstractNumId w:val="34"/>
  </w:num>
  <w:num w:numId="30">
    <w:abstractNumId w:val="10"/>
  </w:num>
  <w:num w:numId="31">
    <w:abstractNumId w:val="28"/>
  </w:num>
  <w:num w:numId="32">
    <w:abstractNumId w:val="4"/>
  </w:num>
  <w:num w:numId="33">
    <w:abstractNumId w:val="6"/>
  </w:num>
  <w:num w:numId="34">
    <w:abstractNumId w:val="30"/>
  </w:num>
  <w:num w:numId="3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5B"/>
    <w:rsid w:val="000013E8"/>
    <w:rsid w:val="00001D50"/>
    <w:rsid w:val="00005ADA"/>
    <w:rsid w:val="0001671E"/>
    <w:rsid w:val="00016CA5"/>
    <w:rsid w:val="00016F39"/>
    <w:rsid w:val="000172BB"/>
    <w:rsid w:val="00037965"/>
    <w:rsid w:val="00042471"/>
    <w:rsid w:val="000432E7"/>
    <w:rsid w:val="00043741"/>
    <w:rsid w:val="00047C99"/>
    <w:rsid w:val="00050A64"/>
    <w:rsid w:val="00056AA3"/>
    <w:rsid w:val="00065A20"/>
    <w:rsid w:val="00070B73"/>
    <w:rsid w:val="000754D2"/>
    <w:rsid w:val="00082E3F"/>
    <w:rsid w:val="000878DF"/>
    <w:rsid w:val="000916AC"/>
    <w:rsid w:val="000927DE"/>
    <w:rsid w:val="00092956"/>
    <w:rsid w:val="000964BB"/>
    <w:rsid w:val="000A232A"/>
    <w:rsid w:val="000A240D"/>
    <w:rsid w:val="000C4A83"/>
    <w:rsid w:val="000D5814"/>
    <w:rsid w:val="000D63D4"/>
    <w:rsid w:val="000D650B"/>
    <w:rsid w:val="000D77BE"/>
    <w:rsid w:val="000E1636"/>
    <w:rsid w:val="000E5C61"/>
    <w:rsid w:val="000F1266"/>
    <w:rsid w:val="000F358B"/>
    <w:rsid w:val="00100CAB"/>
    <w:rsid w:val="00115334"/>
    <w:rsid w:val="001160F8"/>
    <w:rsid w:val="00116106"/>
    <w:rsid w:val="001172A8"/>
    <w:rsid w:val="0012344F"/>
    <w:rsid w:val="00125372"/>
    <w:rsid w:val="00133F40"/>
    <w:rsid w:val="00135657"/>
    <w:rsid w:val="00140B82"/>
    <w:rsid w:val="00144CDE"/>
    <w:rsid w:val="00146A55"/>
    <w:rsid w:val="00151114"/>
    <w:rsid w:val="0015442E"/>
    <w:rsid w:val="001639B2"/>
    <w:rsid w:val="001753CC"/>
    <w:rsid w:val="001803BE"/>
    <w:rsid w:val="00180949"/>
    <w:rsid w:val="00180B2D"/>
    <w:rsid w:val="00187839"/>
    <w:rsid w:val="00192C45"/>
    <w:rsid w:val="001951CE"/>
    <w:rsid w:val="00195CB1"/>
    <w:rsid w:val="001A1380"/>
    <w:rsid w:val="001A1976"/>
    <w:rsid w:val="001A31F5"/>
    <w:rsid w:val="001A4DEE"/>
    <w:rsid w:val="001A7C7B"/>
    <w:rsid w:val="001B0E58"/>
    <w:rsid w:val="001B4B2B"/>
    <w:rsid w:val="001B57A7"/>
    <w:rsid w:val="001B75B4"/>
    <w:rsid w:val="001C22B4"/>
    <w:rsid w:val="001C29D1"/>
    <w:rsid w:val="001C393E"/>
    <w:rsid w:val="001C4C1A"/>
    <w:rsid w:val="001C5B98"/>
    <w:rsid w:val="001C6CCB"/>
    <w:rsid w:val="001C6E8D"/>
    <w:rsid w:val="001D0AA6"/>
    <w:rsid w:val="001D4333"/>
    <w:rsid w:val="001E240A"/>
    <w:rsid w:val="001E4040"/>
    <w:rsid w:val="001E7209"/>
    <w:rsid w:val="001F0538"/>
    <w:rsid w:val="001F3801"/>
    <w:rsid w:val="001F4580"/>
    <w:rsid w:val="00202432"/>
    <w:rsid w:val="00202810"/>
    <w:rsid w:val="002028A3"/>
    <w:rsid w:val="00203D7E"/>
    <w:rsid w:val="00212DE4"/>
    <w:rsid w:val="002258B9"/>
    <w:rsid w:val="002428E7"/>
    <w:rsid w:val="00245506"/>
    <w:rsid w:val="002474CE"/>
    <w:rsid w:val="002557C9"/>
    <w:rsid w:val="00256D4A"/>
    <w:rsid w:val="00265C7D"/>
    <w:rsid w:val="00291BEC"/>
    <w:rsid w:val="002928AD"/>
    <w:rsid w:val="00292A70"/>
    <w:rsid w:val="002A3F85"/>
    <w:rsid w:val="002B0E00"/>
    <w:rsid w:val="002B6E12"/>
    <w:rsid w:val="002C22D2"/>
    <w:rsid w:val="002C3718"/>
    <w:rsid w:val="002C378C"/>
    <w:rsid w:val="002D27E0"/>
    <w:rsid w:val="002E38E3"/>
    <w:rsid w:val="002E6594"/>
    <w:rsid w:val="002F17BF"/>
    <w:rsid w:val="002F53DF"/>
    <w:rsid w:val="00307E01"/>
    <w:rsid w:val="00316887"/>
    <w:rsid w:val="003204C7"/>
    <w:rsid w:val="00325DD9"/>
    <w:rsid w:val="00342AF1"/>
    <w:rsid w:val="00350B30"/>
    <w:rsid w:val="00370292"/>
    <w:rsid w:val="00371410"/>
    <w:rsid w:val="003875E7"/>
    <w:rsid w:val="0039364A"/>
    <w:rsid w:val="003A4C5C"/>
    <w:rsid w:val="003A51A4"/>
    <w:rsid w:val="003A53DF"/>
    <w:rsid w:val="003C0FAB"/>
    <w:rsid w:val="003C3411"/>
    <w:rsid w:val="003C6306"/>
    <w:rsid w:val="003D01D5"/>
    <w:rsid w:val="003D33A8"/>
    <w:rsid w:val="003D3F51"/>
    <w:rsid w:val="003D3FC2"/>
    <w:rsid w:val="003E5F46"/>
    <w:rsid w:val="003E6612"/>
    <w:rsid w:val="003E7B10"/>
    <w:rsid w:val="003F074E"/>
    <w:rsid w:val="003F734B"/>
    <w:rsid w:val="00404018"/>
    <w:rsid w:val="00404B48"/>
    <w:rsid w:val="004056F4"/>
    <w:rsid w:val="004064EA"/>
    <w:rsid w:val="00413954"/>
    <w:rsid w:val="00423F8D"/>
    <w:rsid w:val="004266B7"/>
    <w:rsid w:val="00431177"/>
    <w:rsid w:val="004321B9"/>
    <w:rsid w:val="0044039C"/>
    <w:rsid w:val="004409C2"/>
    <w:rsid w:val="004429E0"/>
    <w:rsid w:val="00445C26"/>
    <w:rsid w:val="00450D5D"/>
    <w:rsid w:val="004562EB"/>
    <w:rsid w:val="00461F81"/>
    <w:rsid w:val="0046621B"/>
    <w:rsid w:val="00471D45"/>
    <w:rsid w:val="0048446B"/>
    <w:rsid w:val="004933F1"/>
    <w:rsid w:val="004A1E71"/>
    <w:rsid w:val="004A6D83"/>
    <w:rsid w:val="004B5E80"/>
    <w:rsid w:val="004B623F"/>
    <w:rsid w:val="004C03FD"/>
    <w:rsid w:val="004C3EFD"/>
    <w:rsid w:val="004D3A48"/>
    <w:rsid w:val="004D44B6"/>
    <w:rsid w:val="004F1FE6"/>
    <w:rsid w:val="004F2A47"/>
    <w:rsid w:val="004F41A3"/>
    <w:rsid w:val="00500C3B"/>
    <w:rsid w:val="00501300"/>
    <w:rsid w:val="00505F6B"/>
    <w:rsid w:val="00512EBC"/>
    <w:rsid w:val="005131A0"/>
    <w:rsid w:val="00516502"/>
    <w:rsid w:val="005204D9"/>
    <w:rsid w:val="00521B8D"/>
    <w:rsid w:val="00527C31"/>
    <w:rsid w:val="00530381"/>
    <w:rsid w:val="00532EFD"/>
    <w:rsid w:val="00533E65"/>
    <w:rsid w:val="005358E4"/>
    <w:rsid w:val="00535CD4"/>
    <w:rsid w:val="00536C45"/>
    <w:rsid w:val="00537ACF"/>
    <w:rsid w:val="00542B22"/>
    <w:rsid w:val="00543509"/>
    <w:rsid w:val="005439AB"/>
    <w:rsid w:val="00547281"/>
    <w:rsid w:val="005502BE"/>
    <w:rsid w:val="0055325E"/>
    <w:rsid w:val="00554B11"/>
    <w:rsid w:val="00560DAA"/>
    <w:rsid w:val="0056554C"/>
    <w:rsid w:val="00575D3A"/>
    <w:rsid w:val="00577AB0"/>
    <w:rsid w:val="00582C8E"/>
    <w:rsid w:val="00584055"/>
    <w:rsid w:val="00585361"/>
    <w:rsid w:val="00585B6A"/>
    <w:rsid w:val="005860AC"/>
    <w:rsid w:val="00590050"/>
    <w:rsid w:val="00590125"/>
    <w:rsid w:val="00590254"/>
    <w:rsid w:val="00594466"/>
    <w:rsid w:val="005A010D"/>
    <w:rsid w:val="005A0775"/>
    <w:rsid w:val="005A07F7"/>
    <w:rsid w:val="005A09DD"/>
    <w:rsid w:val="005A131A"/>
    <w:rsid w:val="005B6A4F"/>
    <w:rsid w:val="005C2046"/>
    <w:rsid w:val="005C2DBF"/>
    <w:rsid w:val="005D1176"/>
    <w:rsid w:val="005D2617"/>
    <w:rsid w:val="005D34A9"/>
    <w:rsid w:val="005E002A"/>
    <w:rsid w:val="005E00DE"/>
    <w:rsid w:val="005E31B6"/>
    <w:rsid w:val="005E3B3A"/>
    <w:rsid w:val="005E3ED1"/>
    <w:rsid w:val="005E4819"/>
    <w:rsid w:val="005E4B29"/>
    <w:rsid w:val="005E546A"/>
    <w:rsid w:val="005F1425"/>
    <w:rsid w:val="00601798"/>
    <w:rsid w:val="00607EFE"/>
    <w:rsid w:val="006102F4"/>
    <w:rsid w:val="00613581"/>
    <w:rsid w:val="0062096E"/>
    <w:rsid w:val="00622A42"/>
    <w:rsid w:val="00630081"/>
    <w:rsid w:val="00657B87"/>
    <w:rsid w:val="006622D6"/>
    <w:rsid w:val="00663BEC"/>
    <w:rsid w:val="006647B3"/>
    <w:rsid w:val="006709C1"/>
    <w:rsid w:val="00691784"/>
    <w:rsid w:val="0069234D"/>
    <w:rsid w:val="00696550"/>
    <w:rsid w:val="006A4222"/>
    <w:rsid w:val="006A5693"/>
    <w:rsid w:val="006B48CC"/>
    <w:rsid w:val="006C13DB"/>
    <w:rsid w:val="006C22C3"/>
    <w:rsid w:val="006C6297"/>
    <w:rsid w:val="006D0597"/>
    <w:rsid w:val="006D19FD"/>
    <w:rsid w:val="006D54EE"/>
    <w:rsid w:val="006E0E96"/>
    <w:rsid w:val="006E44B0"/>
    <w:rsid w:val="006E514F"/>
    <w:rsid w:val="006F6FF1"/>
    <w:rsid w:val="007019F8"/>
    <w:rsid w:val="007139AD"/>
    <w:rsid w:val="00713D44"/>
    <w:rsid w:val="0072266C"/>
    <w:rsid w:val="00725D0E"/>
    <w:rsid w:val="00726231"/>
    <w:rsid w:val="00732E99"/>
    <w:rsid w:val="00740CC1"/>
    <w:rsid w:val="007435E8"/>
    <w:rsid w:val="0074595B"/>
    <w:rsid w:val="007537C8"/>
    <w:rsid w:val="00755E0F"/>
    <w:rsid w:val="00755EFF"/>
    <w:rsid w:val="007560AA"/>
    <w:rsid w:val="00763493"/>
    <w:rsid w:val="00766858"/>
    <w:rsid w:val="00766AE9"/>
    <w:rsid w:val="00770F75"/>
    <w:rsid w:val="00775848"/>
    <w:rsid w:val="00782400"/>
    <w:rsid w:val="007832FB"/>
    <w:rsid w:val="00786F8E"/>
    <w:rsid w:val="007900AC"/>
    <w:rsid w:val="007907DC"/>
    <w:rsid w:val="00791E20"/>
    <w:rsid w:val="00793714"/>
    <w:rsid w:val="00793F8B"/>
    <w:rsid w:val="007A63AB"/>
    <w:rsid w:val="007B077A"/>
    <w:rsid w:val="007B45A3"/>
    <w:rsid w:val="007B4A53"/>
    <w:rsid w:val="007C047E"/>
    <w:rsid w:val="007C59C6"/>
    <w:rsid w:val="007D1012"/>
    <w:rsid w:val="007D42B6"/>
    <w:rsid w:val="007E59E5"/>
    <w:rsid w:val="007E6B4E"/>
    <w:rsid w:val="007F0CEC"/>
    <w:rsid w:val="007F0F07"/>
    <w:rsid w:val="00802A49"/>
    <w:rsid w:val="00804FD5"/>
    <w:rsid w:val="0081176E"/>
    <w:rsid w:val="008134AD"/>
    <w:rsid w:val="00813CBA"/>
    <w:rsid w:val="0081413C"/>
    <w:rsid w:val="00815CAB"/>
    <w:rsid w:val="00816FA8"/>
    <w:rsid w:val="00820578"/>
    <w:rsid w:val="008215BB"/>
    <w:rsid w:val="008249B4"/>
    <w:rsid w:val="00826D70"/>
    <w:rsid w:val="00827068"/>
    <w:rsid w:val="00832D08"/>
    <w:rsid w:val="00833048"/>
    <w:rsid w:val="0083489C"/>
    <w:rsid w:val="008358C3"/>
    <w:rsid w:val="0084136C"/>
    <w:rsid w:val="008422FC"/>
    <w:rsid w:val="00844717"/>
    <w:rsid w:val="00853207"/>
    <w:rsid w:val="008617E9"/>
    <w:rsid w:val="00873F1C"/>
    <w:rsid w:val="00874A70"/>
    <w:rsid w:val="00885B55"/>
    <w:rsid w:val="008914D7"/>
    <w:rsid w:val="00893FE5"/>
    <w:rsid w:val="00894D1B"/>
    <w:rsid w:val="00896136"/>
    <w:rsid w:val="008A0E15"/>
    <w:rsid w:val="008A137C"/>
    <w:rsid w:val="008A1BF0"/>
    <w:rsid w:val="008A1D6C"/>
    <w:rsid w:val="008A2149"/>
    <w:rsid w:val="008A67F2"/>
    <w:rsid w:val="008C0BB2"/>
    <w:rsid w:val="008C183F"/>
    <w:rsid w:val="008C2CC8"/>
    <w:rsid w:val="008C3037"/>
    <w:rsid w:val="008C4426"/>
    <w:rsid w:val="008C7233"/>
    <w:rsid w:val="008C7AB6"/>
    <w:rsid w:val="008D504E"/>
    <w:rsid w:val="008E07DB"/>
    <w:rsid w:val="008E4216"/>
    <w:rsid w:val="008E5F74"/>
    <w:rsid w:val="008F6AC9"/>
    <w:rsid w:val="0090289B"/>
    <w:rsid w:val="00904D4B"/>
    <w:rsid w:val="009133B4"/>
    <w:rsid w:val="00932D2E"/>
    <w:rsid w:val="00933F89"/>
    <w:rsid w:val="00935819"/>
    <w:rsid w:val="00936886"/>
    <w:rsid w:val="009374AE"/>
    <w:rsid w:val="0094096C"/>
    <w:rsid w:val="009424D3"/>
    <w:rsid w:val="00943E6B"/>
    <w:rsid w:val="00946E16"/>
    <w:rsid w:val="00947E00"/>
    <w:rsid w:val="0095046C"/>
    <w:rsid w:val="0095484C"/>
    <w:rsid w:val="00957CEB"/>
    <w:rsid w:val="00960CB5"/>
    <w:rsid w:val="009610B7"/>
    <w:rsid w:val="00962D70"/>
    <w:rsid w:val="009652B6"/>
    <w:rsid w:val="00965AA0"/>
    <w:rsid w:val="00971C5A"/>
    <w:rsid w:val="0097225D"/>
    <w:rsid w:val="00974485"/>
    <w:rsid w:val="00977AF7"/>
    <w:rsid w:val="00977D90"/>
    <w:rsid w:val="0098040A"/>
    <w:rsid w:val="0098118C"/>
    <w:rsid w:val="00991EF1"/>
    <w:rsid w:val="0099221F"/>
    <w:rsid w:val="0099604F"/>
    <w:rsid w:val="009A3D92"/>
    <w:rsid w:val="009A4D76"/>
    <w:rsid w:val="009A63AB"/>
    <w:rsid w:val="009B3C1F"/>
    <w:rsid w:val="009C2276"/>
    <w:rsid w:val="009C2622"/>
    <w:rsid w:val="009C5140"/>
    <w:rsid w:val="009C794E"/>
    <w:rsid w:val="009D112B"/>
    <w:rsid w:val="009D2016"/>
    <w:rsid w:val="009E2266"/>
    <w:rsid w:val="009F0FB9"/>
    <w:rsid w:val="00A02380"/>
    <w:rsid w:val="00A07EDE"/>
    <w:rsid w:val="00A13C57"/>
    <w:rsid w:val="00A25071"/>
    <w:rsid w:val="00A27D7E"/>
    <w:rsid w:val="00A305D7"/>
    <w:rsid w:val="00A32FF6"/>
    <w:rsid w:val="00A3474A"/>
    <w:rsid w:val="00A34889"/>
    <w:rsid w:val="00A436E9"/>
    <w:rsid w:val="00A474EE"/>
    <w:rsid w:val="00A476BF"/>
    <w:rsid w:val="00A511FB"/>
    <w:rsid w:val="00A52C17"/>
    <w:rsid w:val="00A55CA1"/>
    <w:rsid w:val="00A57CB8"/>
    <w:rsid w:val="00A61F49"/>
    <w:rsid w:val="00A62DDB"/>
    <w:rsid w:val="00A644BB"/>
    <w:rsid w:val="00A71BA3"/>
    <w:rsid w:val="00A72289"/>
    <w:rsid w:val="00A73272"/>
    <w:rsid w:val="00A75AFC"/>
    <w:rsid w:val="00A9141D"/>
    <w:rsid w:val="00A9198D"/>
    <w:rsid w:val="00A94A12"/>
    <w:rsid w:val="00A97044"/>
    <w:rsid w:val="00AA1574"/>
    <w:rsid w:val="00AA6DAF"/>
    <w:rsid w:val="00AB38BB"/>
    <w:rsid w:val="00AB411F"/>
    <w:rsid w:val="00AB46EC"/>
    <w:rsid w:val="00AC4E8A"/>
    <w:rsid w:val="00AD3C01"/>
    <w:rsid w:val="00AD73A9"/>
    <w:rsid w:val="00AE5875"/>
    <w:rsid w:val="00AF1C7B"/>
    <w:rsid w:val="00AF447D"/>
    <w:rsid w:val="00AF5BE0"/>
    <w:rsid w:val="00AF6850"/>
    <w:rsid w:val="00B01F96"/>
    <w:rsid w:val="00B027BD"/>
    <w:rsid w:val="00B04868"/>
    <w:rsid w:val="00B11585"/>
    <w:rsid w:val="00B15E1C"/>
    <w:rsid w:val="00B15F35"/>
    <w:rsid w:val="00B2015C"/>
    <w:rsid w:val="00B47EB0"/>
    <w:rsid w:val="00B56473"/>
    <w:rsid w:val="00B57A8A"/>
    <w:rsid w:val="00B60E1F"/>
    <w:rsid w:val="00B60F05"/>
    <w:rsid w:val="00B67F6C"/>
    <w:rsid w:val="00B739EE"/>
    <w:rsid w:val="00B848D1"/>
    <w:rsid w:val="00B87BA1"/>
    <w:rsid w:val="00B93F34"/>
    <w:rsid w:val="00B940DD"/>
    <w:rsid w:val="00B9461D"/>
    <w:rsid w:val="00B9483C"/>
    <w:rsid w:val="00B94A81"/>
    <w:rsid w:val="00B94FFE"/>
    <w:rsid w:val="00B96ACE"/>
    <w:rsid w:val="00BA46F0"/>
    <w:rsid w:val="00BB0BBD"/>
    <w:rsid w:val="00BB3372"/>
    <w:rsid w:val="00BB3E94"/>
    <w:rsid w:val="00BB4240"/>
    <w:rsid w:val="00BB440A"/>
    <w:rsid w:val="00BC2472"/>
    <w:rsid w:val="00BC4FC3"/>
    <w:rsid w:val="00BC7410"/>
    <w:rsid w:val="00BC7661"/>
    <w:rsid w:val="00BD0FCC"/>
    <w:rsid w:val="00BD56B8"/>
    <w:rsid w:val="00BD6311"/>
    <w:rsid w:val="00BD658E"/>
    <w:rsid w:val="00BE5F4F"/>
    <w:rsid w:val="00BE6801"/>
    <w:rsid w:val="00BE6EAA"/>
    <w:rsid w:val="00C0466B"/>
    <w:rsid w:val="00C055A4"/>
    <w:rsid w:val="00C063E6"/>
    <w:rsid w:val="00C13158"/>
    <w:rsid w:val="00C209E9"/>
    <w:rsid w:val="00C2356D"/>
    <w:rsid w:val="00C27C8E"/>
    <w:rsid w:val="00C340EC"/>
    <w:rsid w:val="00C44AF9"/>
    <w:rsid w:val="00C54FB6"/>
    <w:rsid w:val="00C56E3A"/>
    <w:rsid w:val="00C57B0A"/>
    <w:rsid w:val="00C57C1E"/>
    <w:rsid w:val="00C62EDA"/>
    <w:rsid w:val="00C63063"/>
    <w:rsid w:val="00C6501A"/>
    <w:rsid w:val="00C728AF"/>
    <w:rsid w:val="00C72B18"/>
    <w:rsid w:val="00C7733A"/>
    <w:rsid w:val="00C83CB8"/>
    <w:rsid w:val="00C93C71"/>
    <w:rsid w:val="00C95035"/>
    <w:rsid w:val="00CA09AF"/>
    <w:rsid w:val="00CA166D"/>
    <w:rsid w:val="00CA17D5"/>
    <w:rsid w:val="00CB0043"/>
    <w:rsid w:val="00CB1BBF"/>
    <w:rsid w:val="00CB3137"/>
    <w:rsid w:val="00CD085F"/>
    <w:rsid w:val="00CD51FB"/>
    <w:rsid w:val="00CE1638"/>
    <w:rsid w:val="00CE3785"/>
    <w:rsid w:val="00CE7A33"/>
    <w:rsid w:val="00CF2521"/>
    <w:rsid w:val="00CF2ECB"/>
    <w:rsid w:val="00CF7EE4"/>
    <w:rsid w:val="00D064CF"/>
    <w:rsid w:val="00D11B61"/>
    <w:rsid w:val="00D11C1C"/>
    <w:rsid w:val="00D2035E"/>
    <w:rsid w:val="00D26987"/>
    <w:rsid w:val="00D3270A"/>
    <w:rsid w:val="00D33029"/>
    <w:rsid w:val="00D4324B"/>
    <w:rsid w:val="00D43E86"/>
    <w:rsid w:val="00D51D45"/>
    <w:rsid w:val="00D55521"/>
    <w:rsid w:val="00D55A67"/>
    <w:rsid w:val="00D56CB7"/>
    <w:rsid w:val="00D56D3E"/>
    <w:rsid w:val="00D647E3"/>
    <w:rsid w:val="00D677A8"/>
    <w:rsid w:val="00D71024"/>
    <w:rsid w:val="00D7493A"/>
    <w:rsid w:val="00D7643D"/>
    <w:rsid w:val="00D77A30"/>
    <w:rsid w:val="00D77C19"/>
    <w:rsid w:val="00D81710"/>
    <w:rsid w:val="00D8336B"/>
    <w:rsid w:val="00D8576C"/>
    <w:rsid w:val="00D86340"/>
    <w:rsid w:val="00D94E40"/>
    <w:rsid w:val="00D959BE"/>
    <w:rsid w:val="00D9645B"/>
    <w:rsid w:val="00DA2410"/>
    <w:rsid w:val="00DA4A19"/>
    <w:rsid w:val="00DB35BA"/>
    <w:rsid w:val="00DB41DE"/>
    <w:rsid w:val="00DB74E5"/>
    <w:rsid w:val="00DC0B94"/>
    <w:rsid w:val="00DC313D"/>
    <w:rsid w:val="00DC5B80"/>
    <w:rsid w:val="00DC7EE5"/>
    <w:rsid w:val="00DD15D2"/>
    <w:rsid w:val="00DD1A84"/>
    <w:rsid w:val="00DD3104"/>
    <w:rsid w:val="00DD58F5"/>
    <w:rsid w:val="00DE170D"/>
    <w:rsid w:val="00DE3D1A"/>
    <w:rsid w:val="00DE45CD"/>
    <w:rsid w:val="00DE5EE0"/>
    <w:rsid w:val="00DE72FB"/>
    <w:rsid w:val="00DF1CC6"/>
    <w:rsid w:val="00DF3E74"/>
    <w:rsid w:val="00DF485A"/>
    <w:rsid w:val="00DF594D"/>
    <w:rsid w:val="00DF6B96"/>
    <w:rsid w:val="00E05894"/>
    <w:rsid w:val="00E05DD1"/>
    <w:rsid w:val="00E120AA"/>
    <w:rsid w:val="00E12847"/>
    <w:rsid w:val="00E14197"/>
    <w:rsid w:val="00E2225C"/>
    <w:rsid w:val="00E241A5"/>
    <w:rsid w:val="00E241B1"/>
    <w:rsid w:val="00E245F8"/>
    <w:rsid w:val="00E3392F"/>
    <w:rsid w:val="00E34356"/>
    <w:rsid w:val="00E4054D"/>
    <w:rsid w:val="00E51C0E"/>
    <w:rsid w:val="00E53F2E"/>
    <w:rsid w:val="00E605CD"/>
    <w:rsid w:val="00E62ECA"/>
    <w:rsid w:val="00E65492"/>
    <w:rsid w:val="00E740B7"/>
    <w:rsid w:val="00E76A18"/>
    <w:rsid w:val="00E8063D"/>
    <w:rsid w:val="00E83E2F"/>
    <w:rsid w:val="00EA17F5"/>
    <w:rsid w:val="00EA249F"/>
    <w:rsid w:val="00EA5A4E"/>
    <w:rsid w:val="00EA5FE0"/>
    <w:rsid w:val="00EB1230"/>
    <w:rsid w:val="00EB721D"/>
    <w:rsid w:val="00EB7C6F"/>
    <w:rsid w:val="00EC22B3"/>
    <w:rsid w:val="00EC79D4"/>
    <w:rsid w:val="00ED0724"/>
    <w:rsid w:val="00EE2FF7"/>
    <w:rsid w:val="00EE47B0"/>
    <w:rsid w:val="00EE69A3"/>
    <w:rsid w:val="00EF10AA"/>
    <w:rsid w:val="00EF1A28"/>
    <w:rsid w:val="00EF5840"/>
    <w:rsid w:val="00EF63AF"/>
    <w:rsid w:val="00EF6E96"/>
    <w:rsid w:val="00EF7B2D"/>
    <w:rsid w:val="00F0609A"/>
    <w:rsid w:val="00F16FDE"/>
    <w:rsid w:val="00F213B1"/>
    <w:rsid w:val="00F26042"/>
    <w:rsid w:val="00F26922"/>
    <w:rsid w:val="00F274B8"/>
    <w:rsid w:val="00F33E42"/>
    <w:rsid w:val="00F458C7"/>
    <w:rsid w:val="00F52719"/>
    <w:rsid w:val="00F56427"/>
    <w:rsid w:val="00F577E3"/>
    <w:rsid w:val="00F63253"/>
    <w:rsid w:val="00F638F6"/>
    <w:rsid w:val="00F65490"/>
    <w:rsid w:val="00F65A4B"/>
    <w:rsid w:val="00F65F3B"/>
    <w:rsid w:val="00F71D7D"/>
    <w:rsid w:val="00F73646"/>
    <w:rsid w:val="00F77F57"/>
    <w:rsid w:val="00F81B9B"/>
    <w:rsid w:val="00F86076"/>
    <w:rsid w:val="00F9643C"/>
    <w:rsid w:val="00FA7063"/>
    <w:rsid w:val="00FC29B5"/>
    <w:rsid w:val="00FC3322"/>
    <w:rsid w:val="00FC4C74"/>
    <w:rsid w:val="00FC6FFE"/>
    <w:rsid w:val="00FD02B5"/>
    <w:rsid w:val="00FD1948"/>
    <w:rsid w:val="00FD431D"/>
    <w:rsid w:val="00FD5F0E"/>
    <w:rsid w:val="00FE481C"/>
    <w:rsid w:val="00FE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5952A"/>
  <w15:docId w15:val="{C5F33A82-FD3A-4916-88CA-C1617801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94"/>
  </w:style>
  <w:style w:type="paragraph" w:styleId="Heading2">
    <w:name w:val="heading 2"/>
    <w:basedOn w:val="Normal"/>
    <w:next w:val="Normal"/>
    <w:link w:val="Heading2Char"/>
    <w:uiPriority w:val="9"/>
    <w:semiHidden/>
    <w:unhideWhenUsed/>
    <w:qFormat/>
    <w:rsid w:val="00D55A67"/>
    <w:pPr>
      <w:keepNext/>
      <w:keepLines/>
      <w:spacing w:before="40"/>
      <w:outlineLvl w:val="1"/>
    </w:pPr>
    <w:rPr>
      <w:rFonts w:asciiTheme="majorHAnsi" w:eastAsiaTheme="majorEastAsia" w:hAnsiTheme="majorHAnsi"/>
      <w:color w:val="365F91" w:themeColor="accent1" w:themeShade="BF"/>
      <w:sz w:val="26"/>
      <w:szCs w:val="23"/>
    </w:rPr>
  </w:style>
  <w:style w:type="paragraph" w:styleId="Heading5">
    <w:name w:val="heading 5"/>
    <w:basedOn w:val="Normal"/>
    <w:link w:val="Heading5Char"/>
    <w:uiPriority w:val="9"/>
    <w:qFormat/>
    <w:rsid w:val="00BC4FC3"/>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645B"/>
  </w:style>
  <w:style w:type="paragraph" w:customStyle="1" w:styleId="Heading">
    <w:name w:val="Heading"/>
    <w:basedOn w:val="Standard"/>
    <w:next w:val="Textbody"/>
    <w:rsid w:val="00D9645B"/>
    <w:pPr>
      <w:keepNext/>
      <w:spacing w:before="240" w:after="120"/>
    </w:pPr>
    <w:rPr>
      <w:rFonts w:ascii="Arial" w:eastAsia="Microsoft YaHei" w:hAnsi="Arial"/>
      <w:sz w:val="28"/>
      <w:szCs w:val="28"/>
    </w:rPr>
  </w:style>
  <w:style w:type="paragraph" w:customStyle="1" w:styleId="Textbody">
    <w:name w:val="Text body"/>
    <w:basedOn w:val="Standard"/>
    <w:rsid w:val="00D9645B"/>
    <w:pPr>
      <w:spacing w:after="120"/>
    </w:pPr>
  </w:style>
  <w:style w:type="paragraph" w:styleId="List">
    <w:name w:val="List"/>
    <w:basedOn w:val="Textbody"/>
    <w:rsid w:val="00D9645B"/>
  </w:style>
  <w:style w:type="paragraph" w:styleId="Caption">
    <w:name w:val="caption"/>
    <w:basedOn w:val="Standard"/>
    <w:rsid w:val="00D9645B"/>
    <w:pPr>
      <w:suppressLineNumbers/>
      <w:spacing w:before="120" w:after="120"/>
    </w:pPr>
    <w:rPr>
      <w:i/>
      <w:iCs/>
    </w:rPr>
  </w:style>
  <w:style w:type="paragraph" w:customStyle="1" w:styleId="Index">
    <w:name w:val="Index"/>
    <w:basedOn w:val="Standard"/>
    <w:rsid w:val="00D9645B"/>
    <w:pPr>
      <w:suppressLineNumbers/>
    </w:pPr>
  </w:style>
  <w:style w:type="character" w:customStyle="1" w:styleId="BulletSymbols">
    <w:name w:val="Bullet Symbols"/>
    <w:rsid w:val="00D9645B"/>
    <w:rPr>
      <w:rFonts w:ascii="OpenSymbol" w:eastAsia="OpenSymbol" w:hAnsi="OpenSymbol" w:cs="OpenSymbol"/>
    </w:rPr>
  </w:style>
  <w:style w:type="character" w:customStyle="1" w:styleId="Internetlink">
    <w:name w:val="Internet link"/>
    <w:rsid w:val="00D9645B"/>
    <w:rPr>
      <w:color w:val="000080"/>
      <w:u w:val="single"/>
    </w:rPr>
  </w:style>
  <w:style w:type="character" w:customStyle="1" w:styleId="NumberingSymbols">
    <w:name w:val="Numbering Symbols"/>
    <w:rsid w:val="00D9645B"/>
  </w:style>
  <w:style w:type="paragraph" w:styleId="NormalWeb">
    <w:name w:val="Normal (Web)"/>
    <w:basedOn w:val="Normal"/>
    <w:uiPriority w:val="99"/>
    <w:unhideWhenUsed/>
    <w:rsid w:val="00140B82"/>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713D44"/>
  </w:style>
  <w:style w:type="paragraph" w:styleId="ListParagraph">
    <w:name w:val="List Paragraph"/>
    <w:basedOn w:val="Normal"/>
    <w:uiPriority w:val="34"/>
    <w:qFormat/>
    <w:rsid w:val="00C44AF9"/>
    <w:pPr>
      <w:ind w:left="720"/>
      <w:contextualSpacing/>
    </w:pPr>
    <w:rPr>
      <w:szCs w:val="21"/>
    </w:rPr>
  </w:style>
  <w:style w:type="character" w:styleId="Hyperlink">
    <w:name w:val="Hyperlink"/>
    <w:basedOn w:val="DefaultParagraphFont"/>
    <w:uiPriority w:val="99"/>
    <w:unhideWhenUsed/>
    <w:rsid w:val="00BC4FC3"/>
    <w:rPr>
      <w:color w:val="0000FF" w:themeColor="hyperlink"/>
      <w:u w:val="single"/>
    </w:rPr>
  </w:style>
  <w:style w:type="character" w:customStyle="1" w:styleId="Heading5Char">
    <w:name w:val="Heading 5 Char"/>
    <w:basedOn w:val="DefaultParagraphFont"/>
    <w:link w:val="Heading5"/>
    <w:uiPriority w:val="9"/>
    <w:rsid w:val="00BC4FC3"/>
    <w:rPr>
      <w:rFonts w:eastAsia="Times New Roman" w:cs="Times New Roman"/>
      <w:b/>
      <w:bCs/>
      <w:kern w:val="0"/>
      <w:sz w:val="20"/>
      <w:szCs w:val="20"/>
      <w:lang w:eastAsia="en-US" w:bidi="ar-SA"/>
    </w:rPr>
  </w:style>
  <w:style w:type="character" w:styleId="Emphasis">
    <w:name w:val="Emphasis"/>
    <w:basedOn w:val="DefaultParagraphFont"/>
    <w:uiPriority w:val="20"/>
    <w:qFormat/>
    <w:rsid w:val="00DC7EE5"/>
    <w:rPr>
      <w:i/>
      <w:iCs/>
    </w:rPr>
  </w:style>
  <w:style w:type="character" w:customStyle="1" w:styleId="jira-issue-macro">
    <w:name w:val="jira-issue-macro"/>
    <w:basedOn w:val="DefaultParagraphFont"/>
    <w:rsid w:val="00FD431D"/>
  </w:style>
  <w:style w:type="character" w:customStyle="1" w:styleId="aui-lozenge">
    <w:name w:val="aui-lozenge"/>
    <w:basedOn w:val="DefaultParagraphFont"/>
    <w:rsid w:val="00FD431D"/>
  </w:style>
  <w:style w:type="paragraph" w:styleId="HTMLPreformatted">
    <w:name w:val="HTML Preformatted"/>
    <w:basedOn w:val="Normal"/>
    <w:link w:val="HTMLPreformattedChar"/>
    <w:uiPriority w:val="99"/>
    <w:semiHidden/>
    <w:unhideWhenUsed/>
    <w:rsid w:val="005A0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semiHidden/>
    <w:rsid w:val="005A010D"/>
    <w:rPr>
      <w:rFonts w:ascii="Courier New" w:eastAsia="Times New Roman" w:hAnsi="Courier New" w:cs="Courier New"/>
      <w:kern w:val="0"/>
      <w:sz w:val="20"/>
      <w:szCs w:val="20"/>
      <w:lang w:eastAsia="en-US" w:bidi="ar-SA"/>
    </w:rPr>
  </w:style>
  <w:style w:type="character" w:customStyle="1" w:styleId="Heading2Char">
    <w:name w:val="Heading 2 Char"/>
    <w:basedOn w:val="DefaultParagraphFont"/>
    <w:link w:val="Heading2"/>
    <w:uiPriority w:val="9"/>
    <w:semiHidden/>
    <w:rsid w:val="00D55A67"/>
    <w:rPr>
      <w:rFonts w:asciiTheme="majorHAnsi" w:eastAsiaTheme="majorEastAsia" w:hAnsiTheme="majorHAnsi"/>
      <w:color w:val="365F91"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619">
      <w:bodyDiv w:val="1"/>
      <w:marLeft w:val="0"/>
      <w:marRight w:val="0"/>
      <w:marTop w:val="0"/>
      <w:marBottom w:val="0"/>
      <w:divBdr>
        <w:top w:val="none" w:sz="0" w:space="0" w:color="auto"/>
        <w:left w:val="none" w:sz="0" w:space="0" w:color="auto"/>
        <w:bottom w:val="none" w:sz="0" w:space="0" w:color="auto"/>
        <w:right w:val="none" w:sz="0" w:space="0" w:color="auto"/>
      </w:divBdr>
    </w:div>
    <w:div w:id="203834489">
      <w:bodyDiv w:val="1"/>
      <w:marLeft w:val="0"/>
      <w:marRight w:val="0"/>
      <w:marTop w:val="0"/>
      <w:marBottom w:val="0"/>
      <w:divBdr>
        <w:top w:val="none" w:sz="0" w:space="0" w:color="auto"/>
        <w:left w:val="none" w:sz="0" w:space="0" w:color="auto"/>
        <w:bottom w:val="none" w:sz="0" w:space="0" w:color="auto"/>
        <w:right w:val="none" w:sz="0" w:space="0" w:color="auto"/>
      </w:divBdr>
    </w:div>
    <w:div w:id="226763555">
      <w:bodyDiv w:val="1"/>
      <w:marLeft w:val="0"/>
      <w:marRight w:val="0"/>
      <w:marTop w:val="0"/>
      <w:marBottom w:val="0"/>
      <w:divBdr>
        <w:top w:val="none" w:sz="0" w:space="0" w:color="auto"/>
        <w:left w:val="none" w:sz="0" w:space="0" w:color="auto"/>
        <w:bottom w:val="none" w:sz="0" w:space="0" w:color="auto"/>
        <w:right w:val="none" w:sz="0" w:space="0" w:color="auto"/>
      </w:divBdr>
    </w:div>
    <w:div w:id="298805276">
      <w:bodyDiv w:val="1"/>
      <w:marLeft w:val="0"/>
      <w:marRight w:val="0"/>
      <w:marTop w:val="0"/>
      <w:marBottom w:val="0"/>
      <w:divBdr>
        <w:top w:val="none" w:sz="0" w:space="0" w:color="auto"/>
        <w:left w:val="none" w:sz="0" w:space="0" w:color="auto"/>
        <w:bottom w:val="none" w:sz="0" w:space="0" w:color="auto"/>
        <w:right w:val="none" w:sz="0" w:space="0" w:color="auto"/>
      </w:divBdr>
      <w:divsChild>
        <w:div w:id="295918234">
          <w:marLeft w:val="0"/>
          <w:marRight w:val="0"/>
          <w:marTop w:val="0"/>
          <w:marBottom w:val="0"/>
          <w:divBdr>
            <w:top w:val="none" w:sz="0" w:space="0" w:color="auto"/>
            <w:left w:val="none" w:sz="0" w:space="0" w:color="auto"/>
            <w:bottom w:val="none" w:sz="0" w:space="0" w:color="auto"/>
            <w:right w:val="none" w:sz="0" w:space="0" w:color="auto"/>
          </w:divBdr>
        </w:div>
        <w:div w:id="1864005272">
          <w:marLeft w:val="0"/>
          <w:marRight w:val="0"/>
          <w:marTop w:val="0"/>
          <w:marBottom w:val="0"/>
          <w:divBdr>
            <w:top w:val="none" w:sz="0" w:space="0" w:color="auto"/>
            <w:left w:val="none" w:sz="0" w:space="0" w:color="auto"/>
            <w:bottom w:val="none" w:sz="0" w:space="0" w:color="auto"/>
            <w:right w:val="none" w:sz="0" w:space="0" w:color="auto"/>
          </w:divBdr>
        </w:div>
        <w:div w:id="1135951246">
          <w:marLeft w:val="0"/>
          <w:marRight w:val="0"/>
          <w:marTop w:val="0"/>
          <w:marBottom w:val="0"/>
          <w:divBdr>
            <w:top w:val="none" w:sz="0" w:space="0" w:color="auto"/>
            <w:left w:val="none" w:sz="0" w:space="0" w:color="auto"/>
            <w:bottom w:val="none" w:sz="0" w:space="0" w:color="auto"/>
            <w:right w:val="none" w:sz="0" w:space="0" w:color="auto"/>
          </w:divBdr>
        </w:div>
        <w:div w:id="207449559">
          <w:marLeft w:val="0"/>
          <w:marRight w:val="0"/>
          <w:marTop w:val="0"/>
          <w:marBottom w:val="0"/>
          <w:divBdr>
            <w:top w:val="none" w:sz="0" w:space="0" w:color="auto"/>
            <w:left w:val="none" w:sz="0" w:space="0" w:color="auto"/>
            <w:bottom w:val="none" w:sz="0" w:space="0" w:color="auto"/>
            <w:right w:val="none" w:sz="0" w:space="0" w:color="auto"/>
          </w:divBdr>
        </w:div>
        <w:div w:id="77406645">
          <w:marLeft w:val="0"/>
          <w:marRight w:val="0"/>
          <w:marTop w:val="0"/>
          <w:marBottom w:val="0"/>
          <w:divBdr>
            <w:top w:val="none" w:sz="0" w:space="0" w:color="auto"/>
            <w:left w:val="none" w:sz="0" w:space="0" w:color="auto"/>
            <w:bottom w:val="none" w:sz="0" w:space="0" w:color="auto"/>
            <w:right w:val="none" w:sz="0" w:space="0" w:color="auto"/>
          </w:divBdr>
        </w:div>
        <w:div w:id="781076069">
          <w:marLeft w:val="0"/>
          <w:marRight w:val="0"/>
          <w:marTop w:val="0"/>
          <w:marBottom w:val="0"/>
          <w:divBdr>
            <w:top w:val="none" w:sz="0" w:space="0" w:color="auto"/>
            <w:left w:val="none" w:sz="0" w:space="0" w:color="auto"/>
            <w:bottom w:val="none" w:sz="0" w:space="0" w:color="auto"/>
            <w:right w:val="none" w:sz="0" w:space="0" w:color="auto"/>
          </w:divBdr>
        </w:div>
        <w:div w:id="950160403">
          <w:marLeft w:val="0"/>
          <w:marRight w:val="0"/>
          <w:marTop w:val="0"/>
          <w:marBottom w:val="0"/>
          <w:divBdr>
            <w:top w:val="none" w:sz="0" w:space="0" w:color="auto"/>
            <w:left w:val="none" w:sz="0" w:space="0" w:color="auto"/>
            <w:bottom w:val="none" w:sz="0" w:space="0" w:color="auto"/>
            <w:right w:val="none" w:sz="0" w:space="0" w:color="auto"/>
          </w:divBdr>
        </w:div>
        <w:div w:id="515853129">
          <w:marLeft w:val="0"/>
          <w:marRight w:val="0"/>
          <w:marTop w:val="0"/>
          <w:marBottom w:val="0"/>
          <w:divBdr>
            <w:top w:val="none" w:sz="0" w:space="0" w:color="auto"/>
            <w:left w:val="none" w:sz="0" w:space="0" w:color="auto"/>
            <w:bottom w:val="none" w:sz="0" w:space="0" w:color="auto"/>
            <w:right w:val="none" w:sz="0" w:space="0" w:color="auto"/>
          </w:divBdr>
        </w:div>
        <w:div w:id="1550804833">
          <w:marLeft w:val="0"/>
          <w:marRight w:val="0"/>
          <w:marTop w:val="0"/>
          <w:marBottom w:val="0"/>
          <w:divBdr>
            <w:top w:val="none" w:sz="0" w:space="0" w:color="auto"/>
            <w:left w:val="none" w:sz="0" w:space="0" w:color="auto"/>
            <w:bottom w:val="none" w:sz="0" w:space="0" w:color="auto"/>
            <w:right w:val="none" w:sz="0" w:space="0" w:color="auto"/>
          </w:divBdr>
        </w:div>
        <w:div w:id="639462935">
          <w:marLeft w:val="0"/>
          <w:marRight w:val="0"/>
          <w:marTop w:val="0"/>
          <w:marBottom w:val="0"/>
          <w:divBdr>
            <w:top w:val="none" w:sz="0" w:space="0" w:color="auto"/>
            <w:left w:val="none" w:sz="0" w:space="0" w:color="auto"/>
            <w:bottom w:val="none" w:sz="0" w:space="0" w:color="auto"/>
            <w:right w:val="none" w:sz="0" w:space="0" w:color="auto"/>
          </w:divBdr>
          <w:divsChild>
            <w:div w:id="837581410">
              <w:marLeft w:val="0"/>
              <w:marRight w:val="0"/>
              <w:marTop w:val="120"/>
              <w:marBottom w:val="0"/>
              <w:divBdr>
                <w:top w:val="none" w:sz="0" w:space="0" w:color="auto"/>
                <w:left w:val="none" w:sz="0" w:space="0" w:color="auto"/>
                <w:bottom w:val="none" w:sz="0" w:space="0" w:color="auto"/>
                <w:right w:val="none" w:sz="0" w:space="0" w:color="auto"/>
              </w:divBdr>
              <w:divsChild>
                <w:div w:id="7209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8765">
      <w:bodyDiv w:val="1"/>
      <w:marLeft w:val="0"/>
      <w:marRight w:val="0"/>
      <w:marTop w:val="0"/>
      <w:marBottom w:val="0"/>
      <w:divBdr>
        <w:top w:val="none" w:sz="0" w:space="0" w:color="auto"/>
        <w:left w:val="none" w:sz="0" w:space="0" w:color="auto"/>
        <w:bottom w:val="none" w:sz="0" w:space="0" w:color="auto"/>
        <w:right w:val="none" w:sz="0" w:space="0" w:color="auto"/>
      </w:divBdr>
    </w:div>
    <w:div w:id="340818676">
      <w:bodyDiv w:val="1"/>
      <w:marLeft w:val="0"/>
      <w:marRight w:val="0"/>
      <w:marTop w:val="0"/>
      <w:marBottom w:val="0"/>
      <w:divBdr>
        <w:top w:val="none" w:sz="0" w:space="0" w:color="auto"/>
        <w:left w:val="none" w:sz="0" w:space="0" w:color="auto"/>
        <w:bottom w:val="none" w:sz="0" w:space="0" w:color="auto"/>
        <w:right w:val="none" w:sz="0" w:space="0" w:color="auto"/>
      </w:divBdr>
      <w:divsChild>
        <w:div w:id="1079785496">
          <w:marLeft w:val="0"/>
          <w:marRight w:val="0"/>
          <w:marTop w:val="0"/>
          <w:marBottom w:val="0"/>
          <w:divBdr>
            <w:top w:val="none" w:sz="0" w:space="0" w:color="auto"/>
            <w:left w:val="none" w:sz="0" w:space="0" w:color="auto"/>
            <w:bottom w:val="none" w:sz="0" w:space="0" w:color="auto"/>
            <w:right w:val="none" w:sz="0" w:space="0" w:color="auto"/>
          </w:divBdr>
        </w:div>
      </w:divsChild>
    </w:div>
    <w:div w:id="382020072">
      <w:bodyDiv w:val="1"/>
      <w:marLeft w:val="0"/>
      <w:marRight w:val="0"/>
      <w:marTop w:val="0"/>
      <w:marBottom w:val="0"/>
      <w:divBdr>
        <w:top w:val="none" w:sz="0" w:space="0" w:color="auto"/>
        <w:left w:val="none" w:sz="0" w:space="0" w:color="auto"/>
        <w:bottom w:val="none" w:sz="0" w:space="0" w:color="auto"/>
        <w:right w:val="none" w:sz="0" w:space="0" w:color="auto"/>
      </w:divBdr>
    </w:div>
    <w:div w:id="501048094">
      <w:bodyDiv w:val="1"/>
      <w:marLeft w:val="0"/>
      <w:marRight w:val="0"/>
      <w:marTop w:val="0"/>
      <w:marBottom w:val="0"/>
      <w:divBdr>
        <w:top w:val="none" w:sz="0" w:space="0" w:color="auto"/>
        <w:left w:val="none" w:sz="0" w:space="0" w:color="auto"/>
        <w:bottom w:val="none" w:sz="0" w:space="0" w:color="auto"/>
        <w:right w:val="none" w:sz="0" w:space="0" w:color="auto"/>
      </w:divBdr>
    </w:div>
    <w:div w:id="628241667">
      <w:bodyDiv w:val="1"/>
      <w:marLeft w:val="0"/>
      <w:marRight w:val="0"/>
      <w:marTop w:val="0"/>
      <w:marBottom w:val="0"/>
      <w:divBdr>
        <w:top w:val="none" w:sz="0" w:space="0" w:color="auto"/>
        <w:left w:val="none" w:sz="0" w:space="0" w:color="auto"/>
        <w:bottom w:val="none" w:sz="0" w:space="0" w:color="auto"/>
        <w:right w:val="none" w:sz="0" w:space="0" w:color="auto"/>
      </w:divBdr>
    </w:div>
    <w:div w:id="702247872">
      <w:bodyDiv w:val="1"/>
      <w:marLeft w:val="0"/>
      <w:marRight w:val="0"/>
      <w:marTop w:val="0"/>
      <w:marBottom w:val="0"/>
      <w:divBdr>
        <w:top w:val="none" w:sz="0" w:space="0" w:color="auto"/>
        <w:left w:val="none" w:sz="0" w:space="0" w:color="auto"/>
        <w:bottom w:val="none" w:sz="0" w:space="0" w:color="auto"/>
        <w:right w:val="none" w:sz="0" w:space="0" w:color="auto"/>
      </w:divBdr>
    </w:div>
    <w:div w:id="840198489">
      <w:bodyDiv w:val="1"/>
      <w:marLeft w:val="0"/>
      <w:marRight w:val="0"/>
      <w:marTop w:val="0"/>
      <w:marBottom w:val="0"/>
      <w:divBdr>
        <w:top w:val="none" w:sz="0" w:space="0" w:color="auto"/>
        <w:left w:val="none" w:sz="0" w:space="0" w:color="auto"/>
        <w:bottom w:val="none" w:sz="0" w:space="0" w:color="auto"/>
        <w:right w:val="none" w:sz="0" w:space="0" w:color="auto"/>
      </w:divBdr>
    </w:div>
    <w:div w:id="852232715">
      <w:bodyDiv w:val="1"/>
      <w:marLeft w:val="0"/>
      <w:marRight w:val="0"/>
      <w:marTop w:val="0"/>
      <w:marBottom w:val="0"/>
      <w:divBdr>
        <w:top w:val="none" w:sz="0" w:space="0" w:color="auto"/>
        <w:left w:val="none" w:sz="0" w:space="0" w:color="auto"/>
        <w:bottom w:val="none" w:sz="0" w:space="0" w:color="auto"/>
        <w:right w:val="none" w:sz="0" w:space="0" w:color="auto"/>
      </w:divBdr>
    </w:div>
    <w:div w:id="913272107">
      <w:bodyDiv w:val="1"/>
      <w:marLeft w:val="0"/>
      <w:marRight w:val="0"/>
      <w:marTop w:val="0"/>
      <w:marBottom w:val="0"/>
      <w:divBdr>
        <w:top w:val="none" w:sz="0" w:space="0" w:color="auto"/>
        <w:left w:val="none" w:sz="0" w:space="0" w:color="auto"/>
        <w:bottom w:val="none" w:sz="0" w:space="0" w:color="auto"/>
        <w:right w:val="none" w:sz="0" w:space="0" w:color="auto"/>
      </w:divBdr>
    </w:div>
    <w:div w:id="914170100">
      <w:bodyDiv w:val="1"/>
      <w:marLeft w:val="0"/>
      <w:marRight w:val="0"/>
      <w:marTop w:val="0"/>
      <w:marBottom w:val="0"/>
      <w:divBdr>
        <w:top w:val="none" w:sz="0" w:space="0" w:color="auto"/>
        <w:left w:val="none" w:sz="0" w:space="0" w:color="auto"/>
        <w:bottom w:val="none" w:sz="0" w:space="0" w:color="auto"/>
        <w:right w:val="none" w:sz="0" w:space="0" w:color="auto"/>
      </w:divBdr>
    </w:div>
    <w:div w:id="983586922">
      <w:bodyDiv w:val="1"/>
      <w:marLeft w:val="0"/>
      <w:marRight w:val="0"/>
      <w:marTop w:val="0"/>
      <w:marBottom w:val="0"/>
      <w:divBdr>
        <w:top w:val="none" w:sz="0" w:space="0" w:color="auto"/>
        <w:left w:val="none" w:sz="0" w:space="0" w:color="auto"/>
        <w:bottom w:val="none" w:sz="0" w:space="0" w:color="auto"/>
        <w:right w:val="none" w:sz="0" w:space="0" w:color="auto"/>
      </w:divBdr>
    </w:div>
    <w:div w:id="995259494">
      <w:bodyDiv w:val="1"/>
      <w:marLeft w:val="0"/>
      <w:marRight w:val="0"/>
      <w:marTop w:val="0"/>
      <w:marBottom w:val="0"/>
      <w:divBdr>
        <w:top w:val="none" w:sz="0" w:space="0" w:color="auto"/>
        <w:left w:val="none" w:sz="0" w:space="0" w:color="auto"/>
        <w:bottom w:val="none" w:sz="0" w:space="0" w:color="auto"/>
        <w:right w:val="none" w:sz="0" w:space="0" w:color="auto"/>
      </w:divBdr>
    </w:div>
    <w:div w:id="995762153">
      <w:bodyDiv w:val="1"/>
      <w:marLeft w:val="0"/>
      <w:marRight w:val="0"/>
      <w:marTop w:val="0"/>
      <w:marBottom w:val="0"/>
      <w:divBdr>
        <w:top w:val="none" w:sz="0" w:space="0" w:color="auto"/>
        <w:left w:val="none" w:sz="0" w:space="0" w:color="auto"/>
        <w:bottom w:val="none" w:sz="0" w:space="0" w:color="auto"/>
        <w:right w:val="none" w:sz="0" w:space="0" w:color="auto"/>
      </w:divBdr>
    </w:div>
    <w:div w:id="1176532484">
      <w:bodyDiv w:val="1"/>
      <w:marLeft w:val="0"/>
      <w:marRight w:val="0"/>
      <w:marTop w:val="0"/>
      <w:marBottom w:val="0"/>
      <w:divBdr>
        <w:top w:val="none" w:sz="0" w:space="0" w:color="auto"/>
        <w:left w:val="none" w:sz="0" w:space="0" w:color="auto"/>
        <w:bottom w:val="none" w:sz="0" w:space="0" w:color="auto"/>
        <w:right w:val="none" w:sz="0" w:space="0" w:color="auto"/>
      </w:divBdr>
      <w:divsChild>
        <w:div w:id="550850833">
          <w:marLeft w:val="0"/>
          <w:marRight w:val="0"/>
          <w:marTop w:val="225"/>
          <w:marBottom w:val="0"/>
          <w:divBdr>
            <w:top w:val="none" w:sz="0" w:space="0" w:color="auto"/>
            <w:left w:val="none" w:sz="0" w:space="0" w:color="auto"/>
            <w:bottom w:val="none" w:sz="0" w:space="0" w:color="auto"/>
            <w:right w:val="none" w:sz="0" w:space="0" w:color="auto"/>
          </w:divBdr>
          <w:divsChild>
            <w:div w:id="646977752">
              <w:marLeft w:val="0"/>
              <w:marRight w:val="0"/>
              <w:marTop w:val="75"/>
              <w:marBottom w:val="0"/>
              <w:divBdr>
                <w:top w:val="none" w:sz="0" w:space="0" w:color="auto"/>
                <w:left w:val="none" w:sz="0" w:space="0" w:color="auto"/>
                <w:bottom w:val="none" w:sz="0" w:space="0" w:color="auto"/>
                <w:right w:val="none" w:sz="0" w:space="0" w:color="auto"/>
              </w:divBdr>
              <w:divsChild>
                <w:div w:id="1872716891">
                  <w:marLeft w:val="-75"/>
                  <w:marRight w:val="0"/>
                  <w:marTop w:val="0"/>
                  <w:marBottom w:val="0"/>
                  <w:divBdr>
                    <w:top w:val="none" w:sz="0" w:space="0" w:color="auto"/>
                    <w:left w:val="none" w:sz="0" w:space="0" w:color="auto"/>
                    <w:bottom w:val="none" w:sz="0" w:space="0" w:color="auto"/>
                    <w:right w:val="none" w:sz="0" w:space="0" w:color="auto"/>
                  </w:divBdr>
                  <w:divsChild>
                    <w:div w:id="13272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9000">
          <w:marLeft w:val="0"/>
          <w:marRight w:val="0"/>
          <w:marTop w:val="225"/>
          <w:marBottom w:val="0"/>
          <w:divBdr>
            <w:top w:val="none" w:sz="0" w:space="0" w:color="auto"/>
            <w:left w:val="none" w:sz="0" w:space="0" w:color="auto"/>
            <w:bottom w:val="none" w:sz="0" w:space="0" w:color="auto"/>
            <w:right w:val="none" w:sz="0" w:space="0" w:color="auto"/>
          </w:divBdr>
          <w:divsChild>
            <w:div w:id="15589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1236">
      <w:bodyDiv w:val="1"/>
      <w:marLeft w:val="0"/>
      <w:marRight w:val="0"/>
      <w:marTop w:val="0"/>
      <w:marBottom w:val="0"/>
      <w:divBdr>
        <w:top w:val="none" w:sz="0" w:space="0" w:color="auto"/>
        <w:left w:val="none" w:sz="0" w:space="0" w:color="auto"/>
        <w:bottom w:val="none" w:sz="0" w:space="0" w:color="auto"/>
        <w:right w:val="none" w:sz="0" w:space="0" w:color="auto"/>
      </w:divBdr>
      <w:divsChild>
        <w:div w:id="208496182">
          <w:marLeft w:val="0"/>
          <w:marRight w:val="0"/>
          <w:marTop w:val="0"/>
          <w:marBottom w:val="0"/>
          <w:divBdr>
            <w:top w:val="none" w:sz="0" w:space="0" w:color="auto"/>
            <w:left w:val="none" w:sz="0" w:space="0" w:color="auto"/>
            <w:bottom w:val="none" w:sz="0" w:space="0" w:color="auto"/>
            <w:right w:val="none" w:sz="0" w:space="0" w:color="auto"/>
          </w:divBdr>
        </w:div>
        <w:div w:id="1286080255">
          <w:marLeft w:val="0"/>
          <w:marRight w:val="0"/>
          <w:marTop w:val="0"/>
          <w:marBottom w:val="0"/>
          <w:divBdr>
            <w:top w:val="none" w:sz="0" w:space="0" w:color="auto"/>
            <w:left w:val="none" w:sz="0" w:space="0" w:color="auto"/>
            <w:bottom w:val="none" w:sz="0" w:space="0" w:color="auto"/>
            <w:right w:val="none" w:sz="0" w:space="0" w:color="auto"/>
          </w:divBdr>
        </w:div>
        <w:div w:id="1715810913">
          <w:marLeft w:val="0"/>
          <w:marRight w:val="0"/>
          <w:marTop w:val="0"/>
          <w:marBottom w:val="0"/>
          <w:divBdr>
            <w:top w:val="none" w:sz="0" w:space="0" w:color="auto"/>
            <w:left w:val="none" w:sz="0" w:space="0" w:color="auto"/>
            <w:bottom w:val="none" w:sz="0" w:space="0" w:color="auto"/>
            <w:right w:val="none" w:sz="0" w:space="0" w:color="auto"/>
          </w:divBdr>
        </w:div>
        <w:div w:id="1009722323">
          <w:marLeft w:val="0"/>
          <w:marRight w:val="0"/>
          <w:marTop w:val="0"/>
          <w:marBottom w:val="0"/>
          <w:divBdr>
            <w:top w:val="none" w:sz="0" w:space="0" w:color="auto"/>
            <w:left w:val="none" w:sz="0" w:space="0" w:color="auto"/>
            <w:bottom w:val="none" w:sz="0" w:space="0" w:color="auto"/>
            <w:right w:val="none" w:sz="0" w:space="0" w:color="auto"/>
          </w:divBdr>
        </w:div>
        <w:div w:id="2045325023">
          <w:marLeft w:val="0"/>
          <w:marRight w:val="0"/>
          <w:marTop w:val="0"/>
          <w:marBottom w:val="0"/>
          <w:divBdr>
            <w:top w:val="none" w:sz="0" w:space="0" w:color="auto"/>
            <w:left w:val="none" w:sz="0" w:space="0" w:color="auto"/>
            <w:bottom w:val="none" w:sz="0" w:space="0" w:color="auto"/>
            <w:right w:val="none" w:sz="0" w:space="0" w:color="auto"/>
          </w:divBdr>
        </w:div>
        <w:div w:id="827133426">
          <w:marLeft w:val="0"/>
          <w:marRight w:val="0"/>
          <w:marTop w:val="0"/>
          <w:marBottom w:val="0"/>
          <w:divBdr>
            <w:top w:val="none" w:sz="0" w:space="0" w:color="auto"/>
            <w:left w:val="none" w:sz="0" w:space="0" w:color="auto"/>
            <w:bottom w:val="none" w:sz="0" w:space="0" w:color="auto"/>
            <w:right w:val="none" w:sz="0" w:space="0" w:color="auto"/>
          </w:divBdr>
        </w:div>
        <w:div w:id="224296781">
          <w:marLeft w:val="0"/>
          <w:marRight w:val="0"/>
          <w:marTop w:val="0"/>
          <w:marBottom w:val="0"/>
          <w:divBdr>
            <w:top w:val="none" w:sz="0" w:space="0" w:color="auto"/>
            <w:left w:val="none" w:sz="0" w:space="0" w:color="auto"/>
            <w:bottom w:val="none" w:sz="0" w:space="0" w:color="auto"/>
            <w:right w:val="none" w:sz="0" w:space="0" w:color="auto"/>
          </w:divBdr>
        </w:div>
        <w:div w:id="1394156583">
          <w:marLeft w:val="0"/>
          <w:marRight w:val="0"/>
          <w:marTop w:val="0"/>
          <w:marBottom w:val="0"/>
          <w:divBdr>
            <w:top w:val="none" w:sz="0" w:space="0" w:color="auto"/>
            <w:left w:val="none" w:sz="0" w:space="0" w:color="auto"/>
            <w:bottom w:val="none" w:sz="0" w:space="0" w:color="auto"/>
            <w:right w:val="none" w:sz="0" w:space="0" w:color="auto"/>
          </w:divBdr>
        </w:div>
        <w:div w:id="2005275109">
          <w:marLeft w:val="0"/>
          <w:marRight w:val="0"/>
          <w:marTop w:val="0"/>
          <w:marBottom w:val="0"/>
          <w:divBdr>
            <w:top w:val="none" w:sz="0" w:space="0" w:color="auto"/>
            <w:left w:val="none" w:sz="0" w:space="0" w:color="auto"/>
            <w:bottom w:val="none" w:sz="0" w:space="0" w:color="auto"/>
            <w:right w:val="none" w:sz="0" w:space="0" w:color="auto"/>
          </w:divBdr>
        </w:div>
        <w:div w:id="278755506">
          <w:marLeft w:val="0"/>
          <w:marRight w:val="0"/>
          <w:marTop w:val="0"/>
          <w:marBottom w:val="0"/>
          <w:divBdr>
            <w:top w:val="none" w:sz="0" w:space="0" w:color="auto"/>
            <w:left w:val="none" w:sz="0" w:space="0" w:color="auto"/>
            <w:bottom w:val="none" w:sz="0" w:space="0" w:color="auto"/>
            <w:right w:val="none" w:sz="0" w:space="0" w:color="auto"/>
          </w:divBdr>
        </w:div>
        <w:div w:id="1952739835">
          <w:marLeft w:val="0"/>
          <w:marRight w:val="0"/>
          <w:marTop w:val="0"/>
          <w:marBottom w:val="0"/>
          <w:divBdr>
            <w:top w:val="none" w:sz="0" w:space="0" w:color="auto"/>
            <w:left w:val="none" w:sz="0" w:space="0" w:color="auto"/>
            <w:bottom w:val="none" w:sz="0" w:space="0" w:color="auto"/>
            <w:right w:val="none" w:sz="0" w:space="0" w:color="auto"/>
          </w:divBdr>
        </w:div>
        <w:div w:id="1620602659">
          <w:marLeft w:val="0"/>
          <w:marRight w:val="0"/>
          <w:marTop w:val="0"/>
          <w:marBottom w:val="0"/>
          <w:divBdr>
            <w:top w:val="none" w:sz="0" w:space="0" w:color="auto"/>
            <w:left w:val="none" w:sz="0" w:space="0" w:color="auto"/>
            <w:bottom w:val="none" w:sz="0" w:space="0" w:color="auto"/>
            <w:right w:val="none" w:sz="0" w:space="0" w:color="auto"/>
          </w:divBdr>
        </w:div>
        <w:div w:id="733891357">
          <w:marLeft w:val="0"/>
          <w:marRight w:val="0"/>
          <w:marTop w:val="0"/>
          <w:marBottom w:val="0"/>
          <w:divBdr>
            <w:top w:val="none" w:sz="0" w:space="0" w:color="auto"/>
            <w:left w:val="none" w:sz="0" w:space="0" w:color="auto"/>
            <w:bottom w:val="none" w:sz="0" w:space="0" w:color="auto"/>
            <w:right w:val="none" w:sz="0" w:space="0" w:color="auto"/>
          </w:divBdr>
        </w:div>
        <w:div w:id="923998853">
          <w:marLeft w:val="0"/>
          <w:marRight w:val="0"/>
          <w:marTop w:val="0"/>
          <w:marBottom w:val="0"/>
          <w:divBdr>
            <w:top w:val="none" w:sz="0" w:space="0" w:color="auto"/>
            <w:left w:val="none" w:sz="0" w:space="0" w:color="auto"/>
            <w:bottom w:val="none" w:sz="0" w:space="0" w:color="auto"/>
            <w:right w:val="none" w:sz="0" w:space="0" w:color="auto"/>
          </w:divBdr>
        </w:div>
        <w:div w:id="1818185101">
          <w:marLeft w:val="0"/>
          <w:marRight w:val="0"/>
          <w:marTop w:val="0"/>
          <w:marBottom w:val="0"/>
          <w:divBdr>
            <w:top w:val="none" w:sz="0" w:space="0" w:color="auto"/>
            <w:left w:val="none" w:sz="0" w:space="0" w:color="auto"/>
            <w:bottom w:val="none" w:sz="0" w:space="0" w:color="auto"/>
            <w:right w:val="none" w:sz="0" w:space="0" w:color="auto"/>
          </w:divBdr>
        </w:div>
        <w:div w:id="877594095">
          <w:marLeft w:val="0"/>
          <w:marRight w:val="0"/>
          <w:marTop w:val="0"/>
          <w:marBottom w:val="0"/>
          <w:divBdr>
            <w:top w:val="none" w:sz="0" w:space="0" w:color="auto"/>
            <w:left w:val="none" w:sz="0" w:space="0" w:color="auto"/>
            <w:bottom w:val="none" w:sz="0" w:space="0" w:color="auto"/>
            <w:right w:val="none" w:sz="0" w:space="0" w:color="auto"/>
          </w:divBdr>
        </w:div>
        <w:div w:id="548882492">
          <w:marLeft w:val="0"/>
          <w:marRight w:val="0"/>
          <w:marTop w:val="0"/>
          <w:marBottom w:val="0"/>
          <w:divBdr>
            <w:top w:val="none" w:sz="0" w:space="0" w:color="auto"/>
            <w:left w:val="none" w:sz="0" w:space="0" w:color="auto"/>
            <w:bottom w:val="none" w:sz="0" w:space="0" w:color="auto"/>
            <w:right w:val="none" w:sz="0" w:space="0" w:color="auto"/>
          </w:divBdr>
        </w:div>
        <w:div w:id="1146974357">
          <w:marLeft w:val="0"/>
          <w:marRight w:val="0"/>
          <w:marTop w:val="0"/>
          <w:marBottom w:val="0"/>
          <w:divBdr>
            <w:top w:val="none" w:sz="0" w:space="0" w:color="auto"/>
            <w:left w:val="none" w:sz="0" w:space="0" w:color="auto"/>
            <w:bottom w:val="none" w:sz="0" w:space="0" w:color="auto"/>
            <w:right w:val="none" w:sz="0" w:space="0" w:color="auto"/>
          </w:divBdr>
        </w:div>
        <w:div w:id="509565268">
          <w:marLeft w:val="0"/>
          <w:marRight w:val="0"/>
          <w:marTop w:val="0"/>
          <w:marBottom w:val="0"/>
          <w:divBdr>
            <w:top w:val="none" w:sz="0" w:space="0" w:color="auto"/>
            <w:left w:val="none" w:sz="0" w:space="0" w:color="auto"/>
            <w:bottom w:val="none" w:sz="0" w:space="0" w:color="auto"/>
            <w:right w:val="none" w:sz="0" w:space="0" w:color="auto"/>
          </w:divBdr>
        </w:div>
        <w:div w:id="364332921">
          <w:marLeft w:val="0"/>
          <w:marRight w:val="0"/>
          <w:marTop w:val="0"/>
          <w:marBottom w:val="0"/>
          <w:divBdr>
            <w:top w:val="none" w:sz="0" w:space="0" w:color="auto"/>
            <w:left w:val="none" w:sz="0" w:space="0" w:color="auto"/>
            <w:bottom w:val="none" w:sz="0" w:space="0" w:color="auto"/>
            <w:right w:val="none" w:sz="0" w:space="0" w:color="auto"/>
          </w:divBdr>
        </w:div>
        <w:div w:id="2079669340">
          <w:marLeft w:val="0"/>
          <w:marRight w:val="0"/>
          <w:marTop w:val="0"/>
          <w:marBottom w:val="0"/>
          <w:divBdr>
            <w:top w:val="none" w:sz="0" w:space="0" w:color="auto"/>
            <w:left w:val="none" w:sz="0" w:space="0" w:color="auto"/>
            <w:bottom w:val="none" w:sz="0" w:space="0" w:color="auto"/>
            <w:right w:val="none" w:sz="0" w:space="0" w:color="auto"/>
          </w:divBdr>
        </w:div>
        <w:div w:id="983893860">
          <w:marLeft w:val="0"/>
          <w:marRight w:val="0"/>
          <w:marTop w:val="0"/>
          <w:marBottom w:val="0"/>
          <w:divBdr>
            <w:top w:val="none" w:sz="0" w:space="0" w:color="auto"/>
            <w:left w:val="none" w:sz="0" w:space="0" w:color="auto"/>
            <w:bottom w:val="none" w:sz="0" w:space="0" w:color="auto"/>
            <w:right w:val="none" w:sz="0" w:space="0" w:color="auto"/>
          </w:divBdr>
        </w:div>
        <w:div w:id="521021032">
          <w:marLeft w:val="0"/>
          <w:marRight w:val="0"/>
          <w:marTop w:val="0"/>
          <w:marBottom w:val="0"/>
          <w:divBdr>
            <w:top w:val="none" w:sz="0" w:space="0" w:color="auto"/>
            <w:left w:val="none" w:sz="0" w:space="0" w:color="auto"/>
            <w:bottom w:val="none" w:sz="0" w:space="0" w:color="auto"/>
            <w:right w:val="none" w:sz="0" w:space="0" w:color="auto"/>
          </w:divBdr>
        </w:div>
        <w:div w:id="1682659556">
          <w:marLeft w:val="0"/>
          <w:marRight w:val="0"/>
          <w:marTop w:val="0"/>
          <w:marBottom w:val="0"/>
          <w:divBdr>
            <w:top w:val="none" w:sz="0" w:space="0" w:color="auto"/>
            <w:left w:val="none" w:sz="0" w:space="0" w:color="auto"/>
            <w:bottom w:val="none" w:sz="0" w:space="0" w:color="auto"/>
            <w:right w:val="none" w:sz="0" w:space="0" w:color="auto"/>
          </w:divBdr>
        </w:div>
        <w:div w:id="889338127">
          <w:marLeft w:val="0"/>
          <w:marRight w:val="0"/>
          <w:marTop w:val="0"/>
          <w:marBottom w:val="0"/>
          <w:divBdr>
            <w:top w:val="none" w:sz="0" w:space="0" w:color="auto"/>
            <w:left w:val="none" w:sz="0" w:space="0" w:color="auto"/>
            <w:bottom w:val="none" w:sz="0" w:space="0" w:color="auto"/>
            <w:right w:val="none" w:sz="0" w:space="0" w:color="auto"/>
          </w:divBdr>
        </w:div>
        <w:div w:id="334499804">
          <w:marLeft w:val="0"/>
          <w:marRight w:val="0"/>
          <w:marTop w:val="0"/>
          <w:marBottom w:val="0"/>
          <w:divBdr>
            <w:top w:val="none" w:sz="0" w:space="0" w:color="auto"/>
            <w:left w:val="none" w:sz="0" w:space="0" w:color="auto"/>
            <w:bottom w:val="none" w:sz="0" w:space="0" w:color="auto"/>
            <w:right w:val="none" w:sz="0" w:space="0" w:color="auto"/>
          </w:divBdr>
        </w:div>
        <w:div w:id="173813456">
          <w:marLeft w:val="0"/>
          <w:marRight w:val="0"/>
          <w:marTop w:val="0"/>
          <w:marBottom w:val="0"/>
          <w:divBdr>
            <w:top w:val="none" w:sz="0" w:space="0" w:color="auto"/>
            <w:left w:val="none" w:sz="0" w:space="0" w:color="auto"/>
            <w:bottom w:val="none" w:sz="0" w:space="0" w:color="auto"/>
            <w:right w:val="none" w:sz="0" w:space="0" w:color="auto"/>
          </w:divBdr>
        </w:div>
        <w:div w:id="1772167992">
          <w:marLeft w:val="0"/>
          <w:marRight w:val="0"/>
          <w:marTop w:val="0"/>
          <w:marBottom w:val="0"/>
          <w:divBdr>
            <w:top w:val="none" w:sz="0" w:space="0" w:color="auto"/>
            <w:left w:val="none" w:sz="0" w:space="0" w:color="auto"/>
            <w:bottom w:val="none" w:sz="0" w:space="0" w:color="auto"/>
            <w:right w:val="none" w:sz="0" w:space="0" w:color="auto"/>
          </w:divBdr>
        </w:div>
        <w:div w:id="719594813">
          <w:marLeft w:val="0"/>
          <w:marRight w:val="0"/>
          <w:marTop w:val="0"/>
          <w:marBottom w:val="0"/>
          <w:divBdr>
            <w:top w:val="none" w:sz="0" w:space="0" w:color="auto"/>
            <w:left w:val="none" w:sz="0" w:space="0" w:color="auto"/>
            <w:bottom w:val="none" w:sz="0" w:space="0" w:color="auto"/>
            <w:right w:val="none" w:sz="0" w:space="0" w:color="auto"/>
          </w:divBdr>
        </w:div>
        <w:div w:id="711148312">
          <w:marLeft w:val="0"/>
          <w:marRight w:val="0"/>
          <w:marTop w:val="0"/>
          <w:marBottom w:val="0"/>
          <w:divBdr>
            <w:top w:val="none" w:sz="0" w:space="0" w:color="auto"/>
            <w:left w:val="none" w:sz="0" w:space="0" w:color="auto"/>
            <w:bottom w:val="none" w:sz="0" w:space="0" w:color="auto"/>
            <w:right w:val="none" w:sz="0" w:space="0" w:color="auto"/>
          </w:divBdr>
        </w:div>
        <w:div w:id="2069759475">
          <w:marLeft w:val="0"/>
          <w:marRight w:val="0"/>
          <w:marTop w:val="0"/>
          <w:marBottom w:val="0"/>
          <w:divBdr>
            <w:top w:val="none" w:sz="0" w:space="0" w:color="auto"/>
            <w:left w:val="none" w:sz="0" w:space="0" w:color="auto"/>
            <w:bottom w:val="none" w:sz="0" w:space="0" w:color="auto"/>
            <w:right w:val="none" w:sz="0" w:space="0" w:color="auto"/>
          </w:divBdr>
        </w:div>
        <w:div w:id="1135563834">
          <w:marLeft w:val="0"/>
          <w:marRight w:val="0"/>
          <w:marTop w:val="0"/>
          <w:marBottom w:val="0"/>
          <w:divBdr>
            <w:top w:val="none" w:sz="0" w:space="0" w:color="auto"/>
            <w:left w:val="none" w:sz="0" w:space="0" w:color="auto"/>
            <w:bottom w:val="none" w:sz="0" w:space="0" w:color="auto"/>
            <w:right w:val="none" w:sz="0" w:space="0" w:color="auto"/>
          </w:divBdr>
        </w:div>
        <w:div w:id="1641375668">
          <w:marLeft w:val="0"/>
          <w:marRight w:val="0"/>
          <w:marTop w:val="0"/>
          <w:marBottom w:val="0"/>
          <w:divBdr>
            <w:top w:val="none" w:sz="0" w:space="0" w:color="auto"/>
            <w:left w:val="none" w:sz="0" w:space="0" w:color="auto"/>
            <w:bottom w:val="none" w:sz="0" w:space="0" w:color="auto"/>
            <w:right w:val="none" w:sz="0" w:space="0" w:color="auto"/>
          </w:divBdr>
        </w:div>
        <w:div w:id="356202134">
          <w:marLeft w:val="0"/>
          <w:marRight w:val="0"/>
          <w:marTop w:val="0"/>
          <w:marBottom w:val="0"/>
          <w:divBdr>
            <w:top w:val="none" w:sz="0" w:space="0" w:color="auto"/>
            <w:left w:val="none" w:sz="0" w:space="0" w:color="auto"/>
            <w:bottom w:val="none" w:sz="0" w:space="0" w:color="auto"/>
            <w:right w:val="none" w:sz="0" w:space="0" w:color="auto"/>
          </w:divBdr>
        </w:div>
        <w:div w:id="499078074">
          <w:marLeft w:val="0"/>
          <w:marRight w:val="0"/>
          <w:marTop w:val="0"/>
          <w:marBottom w:val="0"/>
          <w:divBdr>
            <w:top w:val="none" w:sz="0" w:space="0" w:color="auto"/>
            <w:left w:val="none" w:sz="0" w:space="0" w:color="auto"/>
            <w:bottom w:val="none" w:sz="0" w:space="0" w:color="auto"/>
            <w:right w:val="none" w:sz="0" w:space="0" w:color="auto"/>
          </w:divBdr>
        </w:div>
        <w:div w:id="360597833">
          <w:marLeft w:val="0"/>
          <w:marRight w:val="0"/>
          <w:marTop w:val="0"/>
          <w:marBottom w:val="0"/>
          <w:divBdr>
            <w:top w:val="none" w:sz="0" w:space="0" w:color="auto"/>
            <w:left w:val="none" w:sz="0" w:space="0" w:color="auto"/>
            <w:bottom w:val="none" w:sz="0" w:space="0" w:color="auto"/>
            <w:right w:val="none" w:sz="0" w:space="0" w:color="auto"/>
          </w:divBdr>
        </w:div>
        <w:div w:id="518007844">
          <w:marLeft w:val="0"/>
          <w:marRight w:val="0"/>
          <w:marTop w:val="0"/>
          <w:marBottom w:val="0"/>
          <w:divBdr>
            <w:top w:val="none" w:sz="0" w:space="0" w:color="auto"/>
            <w:left w:val="none" w:sz="0" w:space="0" w:color="auto"/>
            <w:bottom w:val="none" w:sz="0" w:space="0" w:color="auto"/>
            <w:right w:val="none" w:sz="0" w:space="0" w:color="auto"/>
          </w:divBdr>
        </w:div>
        <w:div w:id="6560263">
          <w:marLeft w:val="0"/>
          <w:marRight w:val="0"/>
          <w:marTop w:val="0"/>
          <w:marBottom w:val="0"/>
          <w:divBdr>
            <w:top w:val="none" w:sz="0" w:space="0" w:color="auto"/>
            <w:left w:val="none" w:sz="0" w:space="0" w:color="auto"/>
            <w:bottom w:val="none" w:sz="0" w:space="0" w:color="auto"/>
            <w:right w:val="none" w:sz="0" w:space="0" w:color="auto"/>
          </w:divBdr>
        </w:div>
        <w:div w:id="64383447">
          <w:marLeft w:val="0"/>
          <w:marRight w:val="0"/>
          <w:marTop w:val="0"/>
          <w:marBottom w:val="0"/>
          <w:divBdr>
            <w:top w:val="none" w:sz="0" w:space="0" w:color="auto"/>
            <w:left w:val="none" w:sz="0" w:space="0" w:color="auto"/>
            <w:bottom w:val="none" w:sz="0" w:space="0" w:color="auto"/>
            <w:right w:val="none" w:sz="0" w:space="0" w:color="auto"/>
          </w:divBdr>
        </w:div>
        <w:div w:id="190917463">
          <w:marLeft w:val="0"/>
          <w:marRight w:val="0"/>
          <w:marTop w:val="0"/>
          <w:marBottom w:val="0"/>
          <w:divBdr>
            <w:top w:val="none" w:sz="0" w:space="0" w:color="auto"/>
            <w:left w:val="none" w:sz="0" w:space="0" w:color="auto"/>
            <w:bottom w:val="none" w:sz="0" w:space="0" w:color="auto"/>
            <w:right w:val="none" w:sz="0" w:space="0" w:color="auto"/>
          </w:divBdr>
        </w:div>
        <w:div w:id="1317804740">
          <w:marLeft w:val="0"/>
          <w:marRight w:val="0"/>
          <w:marTop w:val="0"/>
          <w:marBottom w:val="0"/>
          <w:divBdr>
            <w:top w:val="none" w:sz="0" w:space="0" w:color="auto"/>
            <w:left w:val="none" w:sz="0" w:space="0" w:color="auto"/>
            <w:bottom w:val="none" w:sz="0" w:space="0" w:color="auto"/>
            <w:right w:val="none" w:sz="0" w:space="0" w:color="auto"/>
          </w:divBdr>
        </w:div>
        <w:div w:id="1771006278">
          <w:marLeft w:val="0"/>
          <w:marRight w:val="0"/>
          <w:marTop w:val="0"/>
          <w:marBottom w:val="0"/>
          <w:divBdr>
            <w:top w:val="none" w:sz="0" w:space="0" w:color="auto"/>
            <w:left w:val="none" w:sz="0" w:space="0" w:color="auto"/>
            <w:bottom w:val="none" w:sz="0" w:space="0" w:color="auto"/>
            <w:right w:val="none" w:sz="0" w:space="0" w:color="auto"/>
          </w:divBdr>
        </w:div>
        <w:div w:id="1116947208">
          <w:marLeft w:val="0"/>
          <w:marRight w:val="0"/>
          <w:marTop w:val="0"/>
          <w:marBottom w:val="0"/>
          <w:divBdr>
            <w:top w:val="none" w:sz="0" w:space="0" w:color="auto"/>
            <w:left w:val="none" w:sz="0" w:space="0" w:color="auto"/>
            <w:bottom w:val="none" w:sz="0" w:space="0" w:color="auto"/>
            <w:right w:val="none" w:sz="0" w:space="0" w:color="auto"/>
          </w:divBdr>
        </w:div>
        <w:div w:id="735398846">
          <w:marLeft w:val="0"/>
          <w:marRight w:val="0"/>
          <w:marTop w:val="0"/>
          <w:marBottom w:val="0"/>
          <w:divBdr>
            <w:top w:val="none" w:sz="0" w:space="0" w:color="auto"/>
            <w:left w:val="none" w:sz="0" w:space="0" w:color="auto"/>
            <w:bottom w:val="none" w:sz="0" w:space="0" w:color="auto"/>
            <w:right w:val="none" w:sz="0" w:space="0" w:color="auto"/>
          </w:divBdr>
        </w:div>
      </w:divsChild>
    </w:div>
    <w:div w:id="1351251627">
      <w:bodyDiv w:val="1"/>
      <w:marLeft w:val="0"/>
      <w:marRight w:val="0"/>
      <w:marTop w:val="0"/>
      <w:marBottom w:val="0"/>
      <w:divBdr>
        <w:top w:val="none" w:sz="0" w:space="0" w:color="auto"/>
        <w:left w:val="none" w:sz="0" w:space="0" w:color="auto"/>
        <w:bottom w:val="none" w:sz="0" w:space="0" w:color="auto"/>
        <w:right w:val="none" w:sz="0" w:space="0" w:color="auto"/>
      </w:divBdr>
      <w:divsChild>
        <w:div w:id="17392055">
          <w:marLeft w:val="0"/>
          <w:marRight w:val="0"/>
          <w:marTop w:val="0"/>
          <w:marBottom w:val="72"/>
          <w:divBdr>
            <w:top w:val="none" w:sz="0" w:space="0" w:color="auto"/>
            <w:left w:val="none" w:sz="0" w:space="0" w:color="auto"/>
            <w:bottom w:val="none" w:sz="0" w:space="0" w:color="auto"/>
            <w:right w:val="none" w:sz="0" w:space="0" w:color="auto"/>
          </w:divBdr>
        </w:div>
        <w:div w:id="1476337881">
          <w:marLeft w:val="0"/>
          <w:marRight w:val="0"/>
          <w:marTop w:val="0"/>
          <w:marBottom w:val="72"/>
          <w:divBdr>
            <w:top w:val="none" w:sz="0" w:space="0" w:color="auto"/>
            <w:left w:val="none" w:sz="0" w:space="0" w:color="auto"/>
            <w:bottom w:val="none" w:sz="0" w:space="0" w:color="auto"/>
            <w:right w:val="none" w:sz="0" w:space="0" w:color="auto"/>
          </w:divBdr>
        </w:div>
        <w:div w:id="702556642">
          <w:marLeft w:val="0"/>
          <w:marRight w:val="0"/>
          <w:marTop w:val="0"/>
          <w:marBottom w:val="72"/>
          <w:divBdr>
            <w:top w:val="none" w:sz="0" w:space="0" w:color="auto"/>
            <w:left w:val="none" w:sz="0" w:space="0" w:color="auto"/>
            <w:bottom w:val="none" w:sz="0" w:space="0" w:color="auto"/>
            <w:right w:val="none" w:sz="0" w:space="0" w:color="auto"/>
          </w:divBdr>
        </w:div>
      </w:divsChild>
    </w:div>
    <w:div w:id="1708682923">
      <w:bodyDiv w:val="1"/>
      <w:marLeft w:val="0"/>
      <w:marRight w:val="0"/>
      <w:marTop w:val="0"/>
      <w:marBottom w:val="0"/>
      <w:divBdr>
        <w:top w:val="none" w:sz="0" w:space="0" w:color="auto"/>
        <w:left w:val="none" w:sz="0" w:space="0" w:color="auto"/>
        <w:bottom w:val="none" w:sz="0" w:space="0" w:color="auto"/>
        <w:right w:val="none" w:sz="0" w:space="0" w:color="auto"/>
      </w:divBdr>
    </w:div>
    <w:div w:id="1756976830">
      <w:bodyDiv w:val="1"/>
      <w:marLeft w:val="0"/>
      <w:marRight w:val="0"/>
      <w:marTop w:val="0"/>
      <w:marBottom w:val="0"/>
      <w:divBdr>
        <w:top w:val="none" w:sz="0" w:space="0" w:color="auto"/>
        <w:left w:val="none" w:sz="0" w:space="0" w:color="auto"/>
        <w:bottom w:val="none" w:sz="0" w:space="0" w:color="auto"/>
        <w:right w:val="none" w:sz="0" w:space="0" w:color="auto"/>
      </w:divBdr>
      <w:divsChild>
        <w:div w:id="1718243446">
          <w:marLeft w:val="0"/>
          <w:marRight w:val="0"/>
          <w:marTop w:val="0"/>
          <w:marBottom w:val="0"/>
          <w:divBdr>
            <w:top w:val="none" w:sz="0" w:space="0" w:color="auto"/>
            <w:left w:val="none" w:sz="0" w:space="0" w:color="auto"/>
            <w:bottom w:val="none" w:sz="0" w:space="0" w:color="auto"/>
            <w:right w:val="none" w:sz="0" w:space="0" w:color="auto"/>
          </w:divBdr>
        </w:div>
      </w:divsChild>
    </w:div>
    <w:div w:id="1817331976">
      <w:bodyDiv w:val="1"/>
      <w:marLeft w:val="0"/>
      <w:marRight w:val="0"/>
      <w:marTop w:val="0"/>
      <w:marBottom w:val="0"/>
      <w:divBdr>
        <w:top w:val="none" w:sz="0" w:space="0" w:color="auto"/>
        <w:left w:val="none" w:sz="0" w:space="0" w:color="auto"/>
        <w:bottom w:val="none" w:sz="0" w:space="0" w:color="auto"/>
        <w:right w:val="none" w:sz="0" w:space="0" w:color="auto"/>
      </w:divBdr>
    </w:div>
    <w:div w:id="1897661676">
      <w:bodyDiv w:val="1"/>
      <w:marLeft w:val="0"/>
      <w:marRight w:val="0"/>
      <w:marTop w:val="0"/>
      <w:marBottom w:val="0"/>
      <w:divBdr>
        <w:top w:val="none" w:sz="0" w:space="0" w:color="auto"/>
        <w:left w:val="none" w:sz="0" w:space="0" w:color="auto"/>
        <w:bottom w:val="none" w:sz="0" w:space="0" w:color="auto"/>
        <w:right w:val="none" w:sz="0" w:space="0" w:color="auto"/>
      </w:divBdr>
      <w:divsChild>
        <w:div w:id="728308000">
          <w:blockQuote w:val="1"/>
          <w:marLeft w:val="285"/>
          <w:marRight w:val="0"/>
          <w:marTop w:val="0"/>
          <w:marBottom w:val="0"/>
          <w:divBdr>
            <w:top w:val="none" w:sz="0" w:space="0" w:color="auto"/>
            <w:left w:val="single" w:sz="6" w:space="15" w:color="CCCCCC"/>
            <w:bottom w:val="none" w:sz="0" w:space="0" w:color="auto"/>
            <w:right w:val="none" w:sz="0" w:space="0" w:color="auto"/>
          </w:divBdr>
        </w:div>
      </w:divsChild>
    </w:div>
    <w:div w:id="1949772267">
      <w:bodyDiv w:val="1"/>
      <w:marLeft w:val="0"/>
      <w:marRight w:val="0"/>
      <w:marTop w:val="0"/>
      <w:marBottom w:val="0"/>
      <w:divBdr>
        <w:top w:val="none" w:sz="0" w:space="0" w:color="auto"/>
        <w:left w:val="none" w:sz="0" w:space="0" w:color="auto"/>
        <w:bottom w:val="none" w:sz="0" w:space="0" w:color="auto"/>
        <w:right w:val="none" w:sz="0" w:space="0" w:color="auto"/>
      </w:divBdr>
    </w:div>
    <w:div w:id="1988388055">
      <w:bodyDiv w:val="1"/>
      <w:marLeft w:val="0"/>
      <w:marRight w:val="0"/>
      <w:marTop w:val="0"/>
      <w:marBottom w:val="0"/>
      <w:divBdr>
        <w:top w:val="none" w:sz="0" w:space="0" w:color="auto"/>
        <w:left w:val="none" w:sz="0" w:space="0" w:color="auto"/>
        <w:bottom w:val="none" w:sz="0" w:space="0" w:color="auto"/>
        <w:right w:val="none" w:sz="0" w:space="0" w:color="auto"/>
      </w:divBdr>
    </w:div>
    <w:div w:id="1990208249">
      <w:bodyDiv w:val="1"/>
      <w:marLeft w:val="0"/>
      <w:marRight w:val="0"/>
      <w:marTop w:val="0"/>
      <w:marBottom w:val="0"/>
      <w:divBdr>
        <w:top w:val="none" w:sz="0" w:space="0" w:color="auto"/>
        <w:left w:val="none" w:sz="0" w:space="0" w:color="auto"/>
        <w:bottom w:val="none" w:sz="0" w:space="0" w:color="auto"/>
        <w:right w:val="none" w:sz="0" w:space="0" w:color="auto"/>
      </w:divBdr>
    </w:div>
    <w:div w:id="2004502292">
      <w:bodyDiv w:val="1"/>
      <w:marLeft w:val="0"/>
      <w:marRight w:val="0"/>
      <w:marTop w:val="0"/>
      <w:marBottom w:val="0"/>
      <w:divBdr>
        <w:top w:val="none" w:sz="0" w:space="0" w:color="auto"/>
        <w:left w:val="none" w:sz="0" w:space="0" w:color="auto"/>
        <w:bottom w:val="none" w:sz="0" w:space="0" w:color="auto"/>
        <w:right w:val="none" w:sz="0" w:space="0" w:color="auto"/>
      </w:divBdr>
    </w:div>
    <w:div w:id="2106996145">
      <w:bodyDiv w:val="1"/>
      <w:marLeft w:val="0"/>
      <w:marRight w:val="0"/>
      <w:marTop w:val="0"/>
      <w:marBottom w:val="0"/>
      <w:divBdr>
        <w:top w:val="none" w:sz="0" w:space="0" w:color="auto"/>
        <w:left w:val="none" w:sz="0" w:space="0" w:color="auto"/>
        <w:bottom w:val="none" w:sz="0" w:space="0" w:color="auto"/>
        <w:right w:val="none" w:sz="0" w:space="0" w:color="auto"/>
      </w:divBdr>
      <w:divsChild>
        <w:div w:id="933250683">
          <w:marLeft w:val="0"/>
          <w:marRight w:val="0"/>
          <w:marTop w:val="135"/>
          <w:marBottom w:val="135"/>
          <w:divBdr>
            <w:top w:val="single" w:sz="6" w:space="0" w:color="CCCCCC"/>
            <w:left w:val="single" w:sz="6" w:space="0" w:color="CCCCCC"/>
            <w:bottom w:val="single" w:sz="6" w:space="0" w:color="CCCCCC"/>
            <w:right w:val="single" w:sz="6" w:space="0" w:color="CCCCCC"/>
          </w:divBdr>
          <w:divsChild>
            <w:div w:id="18092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18ED-4A03-461D-9C3E-FA21EB0E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4145</TotalTime>
  <Pages>11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 qwe</dc:creator>
  <cp:lastModifiedBy>Sheryl</cp:lastModifiedBy>
  <cp:revision>15</cp:revision>
  <cp:lastPrinted>2015-11-25T17:57:00Z</cp:lastPrinted>
  <dcterms:created xsi:type="dcterms:W3CDTF">2016-08-23T10:12:00Z</dcterms:created>
  <dcterms:modified xsi:type="dcterms:W3CDTF">2016-08-30T21:03:00Z</dcterms:modified>
</cp:coreProperties>
</file>